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949" w:rsidRDefault="00045D99">
      <w:r>
        <w:rPr>
          <w:noProof/>
        </w:rPr>
        <mc:AlternateContent>
          <mc:Choice Requires="wps">
            <w:drawing>
              <wp:anchor distT="11430" distB="7620" distL="13335" distR="5715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632764</wp:posOffset>
                </wp:positionV>
                <wp:extent cx="6515100" cy="571500"/>
                <wp:effectExtent l="0" t="0" r="19050" b="19050"/>
                <wp:wrapNone/>
                <wp:docPr id="19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F6BEE" w:rsidRDefault="005F6BEE">
                            <w:pPr>
                              <w:pStyle w:val="affff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гэhэн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захиргаан</w:t>
                            </w:r>
                            <w:proofErr w:type="spellEnd"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Надпись 4" o:spid="_x0000_s1026" style="position:absolute;margin-left:-7.65pt;margin-top:49.8pt;width:513pt;height:45pt;z-index:251655680;visibility:visible;mso-wrap-style:square;mso-width-percent:0;mso-height-percent:0;mso-wrap-distance-left:1.05pt;mso-wrap-distance-top:.9pt;mso-wrap-distance-right:.45pt;mso-wrap-distance-bottom: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" strokecolor="white" strokeweight="0">
                <v:fill opacity="32896f"/>
                <v:path arrowok="t"/>
                <v:textbox>
                  <w:txbxContent>
                    <w:p w:rsidR="005F6BEE" w:rsidRDefault="005F6BEE">
                      <w:pPr>
                        <w:pStyle w:val="affff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гэhэн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захиргаан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E2C5F">
        <w:t xml:space="preserve">                                                      </w:t>
      </w:r>
      <w:r w:rsidR="00453794">
        <w:t xml:space="preserve">                    </w:t>
      </w:r>
      <w:r w:rsidR="007E2C5F">
        <w:t xml:space="preserve">   </w:t>
      </w:r>
      <w:r w:rsidR="007B4E8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4D41" id="_x0000_tole_rId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AVYDOLuAQAAygMAAA4AAAAAAAAAAAAAAAAALgIAAGRycy9lMm9Eb2MueG1s&#10;UEsBAi0AFAAGAAgAAAAhAIZbh9XYAAAABQEAAA8AAAAAAAAAAAAAAAAASAQAAGRycy9kb3ducmV2&#10;LnhtbFBLBQYAAAAABAAEAPMAAABNBQAAAAA=&#10;" filled="f" stroked="f">
                <o:lock v:ext="edit" aspectratio="t" selection="t"/>
              </v:rect>
            </w:pict>
          </mc:Fallback>
        </mc:AlternateContent>
      </w:r>
      <w:r w:rsidR="007E2C5F">
        <w:object w:dxaOrig="887" w:dyaOrig="1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4.25pt;height:51.75pt;visibility:visible;mso-wrap-distance-right:0" o:ole="">
            <v:imagedata r:id="rId8" o:title=""/>
          </v:shape>
          <o:OLEObject Type="Embed" ProgID="CorelDRAW.Graphic.6" ShapeID="ole_rId2" DrawAspect="Content" ObjectID="_1834732373" r:id="rId9"/>
        </w:object>
      </w:r>
    </w:p>
    <w:p w:rsidR="00403949" w:rsidRDefault="007E2C5F">
      <w:r>
        <w:rPr>
          <w:i/>
        </w:rPr>
        <w:t xml:space="preserve">                                                                                                                                                                    </w:t>
      </w:r>
    </w:p>
    <w:p w:rsidR="00403949" w:rsidRDefault="00403949"/>
    <w:p w:rsidR="00403949" w:rsidRDefault="007B4E84">
      <w:r>
        <w:rPr>
          <w:noProof/>
        </w:rPr>
        <mc:AlternateContent>
          <mc:Choice Requires="wps">
            <w:drawing>
              <wp:anchor distT="11430" distB="10795" distL="13335" distR="9525" simplePos="0" relativeHeight="2516587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101269</wp:posOffset>
                </wp:positionV>
                <wp:extent cx="6606540" cy="520700"/>
                <wp:effectExtent l="0" t="0" r="22860" b="12700"/>
                <wp:wrapNone/>
                <wp:docPr id="1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520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F6BEE" w:rsidRPr="00453794" w:rsidRDefault="005F6BEE">
                            <w:pPr>
                              <w:pStyle w:val="affff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3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Администрация муниципального образования «Северо-Байкальский </w:t>
                            </w:r>
                          </w:p>
                          <w:p w:rsidR="005F6BEE" w:rsidRPr="00453794" w:rsidRDefault="005F6BEE">
                            <w:pPr>
                              <w:pStyle w:val="affff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3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район» Республики Бурятия</w:t>
                            </w:r>
                          </w:p>
                          <w:p w:rsidR="005F6BEE" w:rsidRDefault="005F6BEE">
                            <w:pPr>
                              <w:pStyle w:val="affff1"/>
                            </w:pPr>
                            <w:r>
                              <w:rPr>
                                <w:i/>
                              </w:rPr>
                              <w:t>К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Надпись 3" o:spid="_x0000_s1027" style="position:absolute;margin-left:-7.65pt;margin-top:7.95pt;width:520.2pt;height:41pt;z-index:251658752;visibility:visible;mso-wrap-style:square;mso-width-percent:0;mso-height-percent:0;mso-wrap-distance-left:1.05pt;mso-wrap-distance-top:.9pt;mso-wrap-distance-right:.75pt;mso-wrap-distance-bottom: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" strokecolor="white" strokeweight="0">
                <v:fill opacity="32896f"/>
                <v:path arrowok="t"/>
                <v:textbox>
                  <w:txbxContent>
                    <w:p w:rsidR="005F6BEE" w:rsidRPr="00453794" w:rsidRDefault="005F6BEE">
                      <w:pPr>
                        <w:pStyle w:val="affff1"/>
                        <w:rPr>
                          <w:b/>
                          <w:sz w:val="28"/>
                          <w:szCs w:val="28"/>
                        </w:rPr>
                      </w:pPr>
                      <w:r w:rsidRPr="00453794">
                        <w:rPr>
                          <w:b/>
                          <w:sz w:val="28"/>
                          <w:szCs w:val="28"/>
                        </w:rPr>
                        <w:t xml:space="preserve">         Администрация муниципального образования «Северо-Байкальский </w:t>
                      </w:r>
                    </w:p>
                    <w:p w:rsidR="005F6BEE" w:rsidRPr="00453794" w:rsidRDefault="005F6BEE">
                      <w:pPr>
                        <w:pStyle w:val="affff1"/>
                        <w:rPr>
                          <w:b/>
                          <w:sz w:val="28"/>
                          <w:szCs w:val="28"/>
                        </w:rPr>
                      </w:pPr>
                      <w:r w:rsidRPr="00453794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район» Республики Бурятия</w:t>
                      </w:r>
                    </w:p>
                    <w:p w:rsidR="005F6BEE" w:rsidRDefault="005F6BEE">
                      <w:pPr>
                        <w:pStyle w:val="affff1"/>
                      </w:pPr>
                      <w:r>
                        <w:rPr>
                          <w:i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</w:p>
    <w:p w:rsidR="00403949" w:rsidRDefault="00403949"/>
    <w:p w:rsidR="00403949" w:rsidRDefault="00403949"/>
    <w:p w:rsidR="00403949" w:rsidRDefault="007B4E84">
      <w:r>
        <w:rPr>
          <w:noProof/>
        </w:rPr>
        <mc:AlternateContent>
          <mc:Choice Requires="wps">
            <w:drawing>
              <wp:anchor distT="19685" distB="27940" distL="22860" distR="24765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0" t="19050" r="0" b="18415"/>
                <wp:wrapNone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9C84B" id="Прямая соединительная линия 1" o:spid="_x0000_s1026" style="position:absolute;z-index:251656704;visibility:visible;mso-wrap-style:square;mso-width-percent:0;mso-height-percent:0;mso-wrap-distance-left:1.8pt;mso-wrap-distance-top:1.55pt;mso-wrap-distance-right:1.95pt;mso-wrap-distance-bottom:2.2pt;mso-position-horizontal:absolute;mso-position-horizontal-relative:text;mso-position-vertical:absolute;mso-position-vertical-relative:text;mso-width-percent:0;mso-height-percent:0;mso-width-relative:page;mso-height-relative:page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" strokecolor="yellow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" distB="24765" distL="22860" distR="24765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0" t="19050" r="0" b="18415"/>
                <wp:wrapNone/>
                <wp:docPr id="1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D210" id="Прямая соединительная линия 2" o:spid="_x0000_s1026" style="position:absolute;z-index:251657728;visibility:visible;mso-wrap-style:square;mso-width-percent:0;mso-height-percent:0;mso-wrap-distance-left:1.8pt;mso-wrap-distance-top:1.8pt;mso-wrap-distance-right:1.95pt;mso-wrap-distance-bottom:1.95pt;mso-position-horizontal:absolute;mso-position-horizontal-relative:text;mso-position-vertical:absolute;mso-position-vertical-relative:text;mso-width-percent:0;mso-height-percent:0;mso-width-relative:page;mso-height-relative:page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" strokecolor="aqua" strokeweight="3pt">
                <o:lock v:ext="edit" shapetype="f"/>
              </v:line>
            </w:pict>
          </mc:Fallback>
        </mc:AlternateContent>
      </w:r>
    </w:p>
    <w:p w:rsidR="00DD1F4C" w:rsidRDefault="00DD1F4C">
      <w:pPr>
        <w:ind w:left="142"/>
        <w:jc w:val="center"/>
        <w:rPr>
          <w:b/>
          <w:sz w:val="28"/>
          <w:szCs w:val="28"/>
        </w:rPr>
      </w:pPr>
    </w:p>
    <w:p w:rsidR="00403949" w:rsidRDefault="007E2C5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3949" w:rsidRDefault="00403949">
      <w:pPr>
        <w:tabs>
          <w:tab w:val="left" w:pos="8242"/>
        </w:tabs>
        <w:jc w:val="center"/>
        <w:rPr>
          <w:b/>
          <w:sz w:val="28"/>
          <w:szCs w:val="28"/>
        </w:rPr>
      </w:pPr>
    </w:p>
    <w:p w:rsidR="00403949" w:rsidRDefault="007E2C5F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F6BEE">
        <w:rPr>
          <w:b/>
          <w:sz w:val="28"/>
          <w:szCs w:val="28"/>
        </w:rPr>
        <w:t>11</w:t>
      </w:r>
      <w:r w:rsidR="00045D99">
        <w:rPr>
          <w:b/>
          <w:sz w:val="28"/>
          <w:szCs w:val="28"/>
        </w:rPr>
        <w:t>.0</w:t>
      </w:r>
      <w:r w:rsidR="005F6BEE">
        <w:rPr>
          <w:b/>
          <w:sz w:val="28"/>
          <w:szCs w:val="28"/>
        </w:rPr>
        <w:t>3</w:t>
      </w:r>
      <w:r w:rsidR="00045D99">
        <w:rPr>
          <w:b/>
          <w:sz w:val="28"/>
          <w:szCs w:val="28"/>
        </w:rPr>
        <w:t>.2026г</w:t>
      </w:r>
      <w:r>
        <w:rPr>
          <w:b/>
          <w:sz w:val="28"/>
          <w:szCs w:val="28"/>
        </w:rPr>
        <w:t xml:space="preserve">.                                                                                          </w:t>
      </w:r>
      <w:r w:rsidR="003729F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№ </w:t>
      </w:r>
      <w:r w:rsidR="005F6BEE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                                           </w:t>
      </w:r>
    </w:p>
    <w:p w:rsidR="00403949" w:rsidRDefault="003729F6" w:rsidP="003729F6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п. </w:t>
      </w:r>
      <w:r w:rsidR="007E2C5F">
        <w:rPr>
          <w:b/>
          <w:sz w:val="28"/>
          <w:szCs w:val="28"/>
        </w:rPr>
        <w:t>Нижнеангарск</w:t>
      </w:r>
    </w:p>
    <w:p w:rsidR="00403949" w:rsidRDefault="00403949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>О внесении изменений в приложение к постановлению</w:t>
      </w:r>
    </w:p>
    <w:p w:rsidR="007B4E84" w:rsidRPr="00C13867" w:rsidRDefault="00A26A19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B4E84" w:rsidRPr="00C13867">
        <w:rPr>
          <w:sz w:val="28"/>
          <w:szCs w:val="28"/>
        </w:rPr>
        <w:t>дминистрации МО «Северо-Байкальский район»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>от 13.10.2022г. № 198 «Об утверждении муниципальной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 xml:space="preserve">программы муниципального образования 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>«Северо-Байкальский район» «Развитие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 xml:space="preserve">строительного и жилищно-коммунального комплексов» </w:t>
      </w:r>
    </w:p>
    <w:p w:rsidR="007B4E84" w:rsidRPr="00C13867" w:rsidRDefault="007B4E84" w:rsidP="007B4E84">
      <w:pPr>
        <w:widowControl w:val="0"/>
        <w:tabs>
          <w:tab w:val="left" w:pos="4253"/>
        </w:tabs>
        <w:autoSpaceDE w:val="0"/>
        <w:ind w:right="-1"/>
        <w:rPr>
          <w:sz w:val="28"/>
          <w:szCs w:val="28"/>
        </w:rPr>
      </w:pPr>
    </w:p>
    <w:p w:rsidR="007B4E84" w:rsidRPr="00D32707" w:rsidRDefault="00045D99" w:rsidP="00263B15">
      <w:pPr>
        <w:ind w:firstLine="567"/>
        <w:jc w:val="both"/>
        <w:rPr>
          <w:sz w:val="28"/>
          <w:szCs w:val="28"/>
        </w:rPr>
      </w:pPr>
      <w:r w:rsidRPr="00045D99">
        <w:rPr>
          <w:sz w:val="28"/>
          <w:szCs w:val="28"/>
        </w:rPr>
        <w:t>В соответствии с, Решением Совета депутатов МО «Северо-Байкальский район» от 2</w:t>
      </w:r>
      <w:r w:rsidR="00263B15">
        <w:rPr>
          <w:sz w:val="28"/>
          <w:szCs w:val="28"/>
        </w:rPr>
        <w:t>5</w:t>
      </w:r>
      <w:r w:rsidRPr="00045D99">
        <w:rPr>
          <w:sz w:val="28"/>
          <w:szCs w:val="28"/>
        </w:rPr>
        <w:t>.12.202</w:t>
      </w:r>
      <w:r w:rsidR="00263B15">
        <w:rPr>
          <w:sz w:val="28"/>
          <w:szCs w:val="28"/>
        </w:rPr>
        <w:t>4</w:t>
      </w:r>
      <w:r w:rsidRPr="00045D99">
        <w:rPr>
          <w:sz w:val="28"/>
          <w:szCs w:val="28"/>
        </w:rPr>
        <w:t xml:space="preserve">г. № </w:t>
      </w:r>
      <w:r w:rsidR="00263B15">
        <w:rPr>
          <w:sz w:val="28"/>
          <w:szCs w:val="28"/>
        </w:rPr>
        <w:t>36</w:t>
      </w:r>
      <w:r w:rsidRPr="00045D99">
        <w:rPr>
          <w:sz w:val="28"/>
          <w:szCs w:val="28"/>
        </w:rPr>
        <w:t>-VI</w:t>
      </w:r>
      <w:r w:rsidR="00263B15">
        <w:rPr>
          <w:sz w:val="28"/>
          <w:szCs w:val="28"/>
          <w:lang w:val="en-US"/>
        </w:rPr>
        <w:t>I</w:t>
      </w:r>
      <w:r w:rsidRPr="00045D99">
        <w:rPr>
          <w:sz w:val="28"/>
          <w:szCs w:val="28"/>
        </w:rPr>
        <w:t xml:space="preserve"> «О бюджете муниципального образования «Северо-Байкальский район» на 202</w:t>
      </w:r>
      <w:r w:rsidR="00263B15" w:rsidRPr="00263B15">
        <w:rPr>
          <w:sz w:val="28"/>
          <w:szCs w:val="28"/>
        </w:rPr>
        <w:t>5</w:t>
      </w:r>
      <w:r w:rsidRPr="00045D99">
        <w:rPr>
          <w:sz w:val="28"/>
          <w:szCs w:val="28"/>
        </w:rPr>
        <w:t xml:space="preserve"> год и на плановый период 202</w:t>
      </w:r>
      <w:r w:rsidR="00263B15" w:rsidRPr="00263B15">
        <w:rPr>
          <w:sz w:val="28"/>
          <w:szCs w:val="28"/>
        </w:rPr>
        <w:t>6</w:t>
      </w:r>
      <w:r w:rsidRPr="00045D99">
        <w:rPr>
          <w:sz w:val="28"/>
          <w:szCs w:val="28"/>
        </w:rPr>
        <w:t xml:space="preserve"> и 202</w:t>
      </w:r>
      <w:r w:rsidR="00263B15" w:rsidRPr="00263B15">
        <w:rPr>
          <w:sz w:val="28"/>
          <w:szCs w:val="28"/>
        </w:rPr>
        <w:t>7</w:t>
      </w:r>
      <w:r w:rsidRPr="00045D99">
        <w:rPr>
          <w:sz w:val="28"/>
          <w:szCs w:val="28"/>
        </w:rPr>
        <w:t xml:space="preserve"> годов» (в редакции решения сессии Совета депутатов муниципального образования «Северо-Байкальский район» Республики Бурятия от 25.12.202</w:t>
      </w:r>
      <w:r w:rsidR="00263B15" w:rsidRPr="00263B15">
        <w:rPr>
          <w:sz w:val="28"/>
          <w:szCs w:val="28"/>
        </w:rPr>
        <w:t>5</w:t>
      </w:r>
      <w:r w:rsidRPr="00045D99">
        <w:rPr>
          <w:sz w:val="28"/>
          <w:szCs w:val="28"/>
        </w:rPr>
        <w:t xml:space="preserve">г. № </w:t>
      </w:r>
      <w:r w:rsidR="00263B15" w:rsidRPr="00263B15">
        <w:rPr>
          <w:sz w:val="28"/>
          <w:szCs w:val="28"/>
        </w:rPr>
        <w:t>1</w:t>
      </w:r>
      <w:r w:rsidRPr="00045D99">
        <w:rPr>
          <w:sz w:val="28"/>
          <w:szCs w:val="28"/>
        </w:rPr>
        <w:t>3</w:t>
      </w:r>
      <w:r w:rsidR="00263B15" w:rsidRPr="00263B15">
        <w:rPr>
          <w:sz w:val="28"/>
          <w:szCs w:val="28"/>
        </w:rPr>
        <w:t>6</w:t>
      </w:r>
      <w:r w:rsidRPr="00045D99">
        <w:rPr>
          <w:sz w:val="28"/>
          <w:szCs w:val="28"/>
        </w:rPr>
        <w:t>-VII), Решением Совета депутатов МО «Северо-Байкальский район» от 25.12.202</w:t>
      </w:r>
      <w:r w:rsidR="00263B15" w:rsidRPr="00263B15">
        <w:rPr>
          <w:sz w:val="28"/>
          <w:szCs w:val="28"/>
        </w:rPr>
        <w:t>5</w:t>
      </w:r>
      <w:r w:rsidRPr="00045D99">
        <w:rPr>
          <w:sz w:val="28"/>
          <w:szCs w:val="28"/>
        </w:rPr>
        <w:t xml:space="preserve">г. № </w:t>
      </w:r>
      <w:r w:rsidR="00263B15" w:rsidRPr="00263B15">
        <w:rPr>
          <w:sz w:val="28"/>
          <w:szCs w:val="28"/>
        </w:rPr>
        <w:t>1</w:t>
      </w:r>
      <w:r w:rsidRPr="00045D99">
        <w:rPr>
          <w:sz w:val="28"/>
          <w:szCs w:val="28"/>
        </w:rPr>
        <w:t>3</w:t>
      </w:r>
      <w:r w:rsidR="00263B15" w:rsidRPr="00263B15">
        <w:rPr>
          <w:sz w:val="28"/>
          <w:szCs w:val="28"/>
        </w:rPr>
        <w:t>7</w:t>
      </w:r>
      <w:r w:rsidRPr="00045D99">
        <w:rPr>
          <w:sz w:val="28"/>
          <w:szCs w:val="28"/>
        </w:rPr>
        <w:t>-VII «О бюджете муниципального образования «Северо-Байкальский район» на 202</w:t>
      </w:r>
      <w:r w:rsidR="00263B15" w:rsidRPr="00263B15">
        <w:rPr>
          <w:sz w:val="28"/>
          <w:szCs w:val="28"/>
        </w:rPr>
        <w:t>6</w:t>
      </w:r>
      <w:r w:rsidRPr="00045D99">
        <w:rPr>
          <w:sz w:val="28"/>
          <w:szCs w:val="28"/>
        </w:rPr>
        <w:t xml:space="preserve"> год и на плановый период 202</w:t>
      </w:r>
      <w:r w:rsidR="00263B15" w:rsidRPr="00263B15">
        <w:rPr>
          <w:sz w:val="28"/>
          <w:szCs w:val="28"/>
        </w:rPr>
        <w:t>7</w:t>
      </w:r>
      <w:r w:rsidRPr="00045D99">
        <w:rPr>
          <w:sz w:val="28"/>
          <w:szCs w:val="28"/>
        </w:rPr>
        <w:t xml:space="preserve"> и 202</w:t>
      </w:r>
      <w:r w:rsidR="00263B15" w:rsidRPr="00263B15">
        <w:rPr>
          <w:sz w:val="28"/>
          <w:szCs w:val="28"/>
        </w:rPr>
        <w:t>8</w:t>
      </w:r>
      <w:r w:rsidRPr="00045D99">
        <w:rPr>
          <w:sz w:val="28"/>
          <w:szCs w:val="28"/>
        </w:rPr>
        <w:t xml:space="preserve"> годов»</w:t>
      </w:r>
      <w:r w:rsidR="007B4E84">
        <w:rPr>
          <w:sz w:val="28"/>
          <w:szCs w:val="28"/>
        </w:rPr>
        <w:t>,</w:t>
      </w:r>
      <w:r w:rsidR="00263B15" w:rsidRPr="00263B15">
        <w:rPr>
          <w:sz w:val="28"/>
          <w:szCs w:val="28"/>
        </w:rPr>
        <w:t xml:space="preserve"> </w:t>
      </w:r>
      <w:r w:rsidR="007B4E84" w:rsidRPr="00C13867">
        <w:rPr>
          <w:sz w:val="28"/>
          <w:szCs w:val="28"/>
        </w:rPr>
        <w:t>п о с т а н о в л я ю:</w:t>
      </w:r>
    </w:p>
    <w:p w:rsidR="007B4E84" w:rsidRPr="00C13867" w:rsidRDefault="007B4E84" w:rsidP="007B4E84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1. Внести в приложение к постановлению администрации МО «Северо-Байкальский район» от 13.10.2022г. № 198 «Об утверждении муниципальной программы муниципального образования «Северо-Байкальский район» «Развитие строительного и жилищно-коммунального комплексов</w:t>
      </w:r>
      <w:bookmarkStart w:id="0" w:name="_GoBack"/>
      <w:bookmarkEnd w:id="0"/>
      <w:r w:rsidRPr="00C13867">
        <w:rPr>
          <w:sz w:val="28"/>
          <w:szCs w:val="28"/>
        </w:rPr>
        <w:t>» следующие изменения:</w:t>
      </w:r>
    </w:p>
    <w:p w:rsidR="007B4E84" w:rsidRPr="00C13867" w:rsidRDefault="007B4E84" w:rsidP="007B4E84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1.1. приложение изложить в новой редакции, согласно приложению к настоящему постановлению.</w:t>
      </w:r>
    </w:p>
    <w:p w:rsidR="007B4E84" w:rsidRPr="00C13867" w:rsidRDefault="007B4E84" w:rsidP="007B4E84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 xml:space="preserve">2.  </w:t>
      </w:r>
      <w:r w:rsidRPr="0088206D">
        <w:rPr>
          <w:sz w:val="28"/>
          <w:szCs w:val="28"/>
        </w:rPr>
        <w:t>Контроль за исполнением настоящего постановления оставляю за собой</w:t>
      </w:r>
      <w:r w:rsidRPr="00C13867">
        <w:rPr>
          <w:sz w:val="28"/>
          <w:szCs w:val="28"/>
        </w:rPr>
        <w:t>.</w:t>
      </w:r>
    </w:p>
    <w:p w:rsidR="007B4E84" w:rsidRPr="00C13867" w:rsidRDefault="007B4E84" w:rsidP="007B4E84">
      <w:pPr>
        <w:pStyle w:val="af5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13867">
        <w:rPr>
          <w:rFonts w:ascii="Times New Roman" w:hAnsi="Times New Roman"/>
          <w:sz w:val="28"/>
          <w:szCs w:val="28"/>
        </w:rPr>
        <w:t xml:space="preserve">3. </w:t>
      </w:r>
      <w:r w:rsidRPr="00C13867">
        <w:rPr>
          <w:rFonts w:ascii="Times New Roman" w:hAnsi="Times New Roman"/>
          <w:i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7B4E84" w:rsidRDefault="007B4E84" w:rsidP="007B4E84">
      <w:pPr>
        <w:jc w:val="both"/>
        <w:rPr>
          <w:sz w:val="28"/>
          <w:szCs w:val="28"/>
        </w:rPr>
      </w:pPr>
    </w:p>
    <w:p w:rsidR="007B4E84" w:rsidRDefault="007B4E84" w:rsidP="007B4E84">
      <w:pPr>
        <w:jc w:val="both"/>
        <w:rPr>
          <w:sz w:val="28"/>
          <w:szCs w:val="28"/>
        </w:rPr>
      </w:pPr>
    </w:p>
    <w:p w:rsidR="007B4E84" w:rsidRDefault="007B4E84" w:rsidP="007B4E84">
      <w:pPr>
        <w:ind w:right="-409"/>
        <w:jc w:val="both"/>
        <w:rPr>
          <w:b/>
          <w:sz w:val="28"/>
          <w:szCs w:val="28"/>
        </w:rPr>
      </w:pPr>
      <w:r w:rsidRPr="005C683B">
        <w:rPr>
          <w:b/>
          <w:sz w:val="28"/>
          <w:szCs w:val="28"/>
        </w:rPr>
        <w:t>Глава - Руководитель</w:t>
      </w:r>
      <w:r w:rsidRPr="005C683B">
        <w:rPr>
          <w:b/>
          <w:sz w:val="28"/>
          <w:szCs w:val="28"/>
        </w:rPr>
        <w:tab/>
        <w:t xml:space="preserve">                  </w:t>
      </w:r>
      <w:r w:rsidRPr="005C683B">
        <w:rPr>
          <w:b/>
          <w:sz w:val="28"/>
          <w:szCs w:val="28"/>
        </w:rPr>
        <w:tab/>
      </w:r>
      <w:r w:rsidRPr="005C683B">
        <w:rPr>
          <w:b/>
          <w:sz w:val="28"/>
          <w:szCs w:val="28"/>
        </w:rPr>
        <w:tab/>
        <w:t xml:space="preserve">                      </w:t>
      </w:r>
      <w:r w:rsidRPr="005C683B">
        <w:rPr>
          <w:b/>
          <w:sz w:val="28"/>
          <w:szCs w:val="28"/>
        </w:rPr>
        <w:tab/>
        <w:t xml:space="preserve">             </w:t>
      </w:r>
      <w:r w:rsidRPr="005C683B">
        <w:rPr>
          <w:b/>
          <w:sz w:val="28"/>
          <w:szCs w:val="28"/>
        </w:rPr>
        <w:tab/>
        <w:t xml:space="preserve">И.В. </w:t>
      </w:r>
      <w:proofErr w:type="spellStart"/>
      <w:r w:rsidRPr="005C683B">
        <w:rPr>
          <w:b/>
          <w:sz w:val="28"/>
          <w:szCs w:val="28"/>
        </w:rPr>
        <w:t>Пухарев</w:t>
      </w:r>
      <w:proofErr w:type="spellEnd"/>
    </w:p>
    <w:p w:rsidR="007B4E84" w:rsidRDefault="007B4E84" w:rsidP="007B4E84">
      <w:pPr>
        <w:ind w:right="-409"/>
        <w:jc w:val="both"/>
        <w:rPr>
          <w:sz w:val="20"/>
        </w:rPr>
      </w:pPr>
    </w:p>
    <w:p w:rsidR="007B4E84" w:rsidRDefault="007B4E84" w:rsidP="007B4E84">
      <w:pPr>
        <w:ind w:right="-409"/>
        <w:jc w:val="both"/>
        <w:rPr>
          <w:sz w:val="20"/>
        </w:rPr>
      </w:pPr>
      <w:r>
        <w:rPr>
          <w:sz w:val="20"/>
        </w:rPr>
        <w:t xml:space="preserve">Исп.: Аверина Анжелика </w:t>
      </w:r>
      <w:proofErr w:type="spellStart"/>
      <w:r>
        <w:rPr>
          <w:sz w:val="20"/>
        </w:rPr>
        <w:t>Фаистовна</w:t>
      </w:r>
      <w:proofErr w:type="spellEnd"/>
      <w:r>
        <w:rPr>
          <w:sz w:val="20"/>
        </w:rPr>
        <w:t xml:space="preserve"> </w:t>
      </w:r>
    </w:p>
    <w:p w:rsidR="007B4E84" w:rsidRDefault="007B4E84" w:rsidP="00C33AD1">
      <w:pPr>
        <w:outlineLvl w:val="0"/>
        <w:rPr>
          <w:sz w:val="20"/>
          <w:szCs w:val="20"/>
        </w:rPr>
      </w:pPr>
      <w:r>
        <w:rPr>
          <w:sz w:val="20"/>
        </w:rPr>
        <w:t>тел. 8 (30130) 47-852</w:t>
      </w:r>
      <w:r>
        <w:rPr>
          <w:sz w:val="20"/>
          <w:szCs w:val="20"/>
        </w:rPr>
        <w:t xml:space="preserve">           </w:t>
      </w:r>
    </w:p>
    <w:p w:rsidR="0050784C" w:rsidRDefault="0050784C" w:rsidP="00C33AD1">
      <w:pPr>
        <w:outlineLvl w:val="0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rPr>
          <w:sz w:val="20"/>
          <w:szCs w:val="20"/>
        </w:rPr>
        <w:lastRenderedPageBreak/>
        <w:t xml:space="preserve"> </w:t>
      </w:r>
      <w:r>
        <w:t xml:space="preserve">Приложение 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7B4E84" w:rsidRDefault="007B4E84" w:rsidP="007B4E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F6BEE">
        <w:rPr>
          <w:rFonts w:ascii="Times New Roman" w:hAnsi="Times New Roman" w:cs="Times New Roman"/>
          <w:b w:val="0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263B15" w:rsidRPr="005F6BEE">
        <w:rPr>
          <w:rFonts w:ascii="Times New Roman" w:hAnsi="Times New Roman" w:cs="Times New Roman"/>
          <w:b w:val="0"/>
          <w:sz w:val="24"/>
          <w:szCs w:val="24"/>
        </w:rPr>
        <w:t>0</w:t>
      </w:r>
      <w:r w:rsidR="005F6BEE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>.202</w:t>
      </w:r>
      <w:r w:rsidR="00263B15" w:rsidRPr="005F6BEE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263B15" w:rsidRPr="005F6B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6BEE">
        <w:rPr>
          <w:rFonts w:ascii="Times New Roman" w:hAnsi="Times New Roman" w:cs="Times New Roman"/>
          <w:b w:val="0"/>
          <w:sz w:val="24"/>
          <w:szCs w:val="24"/>
        </w:rPr>
        <w:t>44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4E84" w:rsidRDefault="007B4E84" w:rsidP="007B4E84">
      <w:pPr>
        <w:tabs>
          <w:tab w:val="left" w:pos="9923"/>
        </w:tabs>
        <w:ind w:right="-1"/>
        <w:jc w:val="right"/>
        <w:rPr>
          <w:b/>
          <w:sz w:val="20"/>
          <w:szCs w:val="20"/>
        </w:rPr>
      </w:pPr>
    </w:p>
    <w:p w:rsidR="007B4E84" w:rsidRDefault="007B4E84" w:rsidP="007B4E84">
      <w:pPr>
        <w:jc w:val="center"/>
        <w:rPr>
          <w:b/>
        </w:rPr>
      </w:pPr>
      <w:r>
        <w:rPr>
          <w:b/>
        </w:rPr>
        <w:t>Муниципальная программа муниципального образования</w:t>
      </w:r>
    </w:p>
    <w:p w:rsidR="007B4E84" w:rsidRDefault="007B4E84" w:rsidP="007B4E84">
      <w:pPr>
        <w:jc w:val="center"/>
        <w:rPr>
          <w:b/>
        </w:rPr>
      </w:pPr>
      <w:r>
        <w:rPr>
          <w:b/>
        </w:rPr>
        <w:t xml:space="preserve"> «Северо-Байкальский район»</w:t>
      </w:r>
    </w:p>
    <w:p w:rsidR="007B4E84" w:rsidRDefault="007B4E84" w:rsidP="007B4E84">
      <w:pPr>
        <w:jc w:val="center"/>
        <w:rPr>
          <w:b/>
          <w:color w:val="FF0000"/>
        </w:rPr>
      </w:pPr>
      <w:r>
        <w:rPr>
          <w:b/>
        </w:rPr>
        <w:t xml:space="preserve"> «Развитие строительного и жилищно-коммунального комплексов» </w:t>
      </w:r>
    </w:p>
    <w:p w:rsidR="007B4E84" w:rsidRDefault="007B4E84" w:rsidP="007B4E84">
      <w:pPr>
        <w:rPr>
          <w:b/>
          <w:color w:val="FF0000"/>
        </w:rPr>
      </w:pPr>
    </w:p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2"/>
        <w:gridCol w:w="8599"/>
      </w:tblGrid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Муниципальная программа муниципального образования «Северо-Байкальский район» «Развитие строительного и жилищно-коммунального комплексов» (далее – Муниципальная программа)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Администрация МО ГП «поселок Новый </w:t>
            </w:r>
            <w:proofErr w:type="spellStart"/>
            <w:r>
              <w:t>Уоян</w:t>
            </w:r>
            <w:proofErr w:type="spellEnd"/>
            <w:r>
              <w:t>», Администрация МО ГП «поселок Нижнеангарск»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 xml:space="preserve">Подпрограммы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Развитие жилищного строительства;</w:t>
            </w:r>
          </w:p>
          <w:p w:rsidR="007B4E84" w:rsidRDefault="007B4E84" w:rsidP="00A26A19">
            <w:pPr>
              <w:jc w:val="both"/>
            </w:pPr>
            <w:r>
              <w:t>2. Развитие жилищно-коммунального комплекса;</w:t>
            </w:r>
          </w:p>
          <w:p w:rsidR="007B4E84" w:rsidRDefault="007B4E84" w:rsidP="00A26A19">
            <w:pPr>
              <w:autoSpaceDE w:val="0"/>
              <w:jc w:val="both"/>
              <w:outlineLvl w:val="1"/>
            </w:pPr>
            <w:r>
              <w:t>3.Совершенствование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</w:t>
            </w:r>
          </w:p>
          <w:p w:rsidR="007B4E84" w:rsidRDefault="007B4E84" w:rsidP="00A26A19">
            <w:pPr>
              <w:autoSpaceDE w:val="0"/>
              <w:jc w:val="both"/>
              <w:outlineLvl w:val="1"/>
            </w:pPr>
            <w:r>
              <w:t>4. Повышение качества водоснабжения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Обеспечение граждан доступным и комфортным жильем и повышение качества жилищно-коммунальных услуг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Задачи программы </w:t>
            </w:r>
          </w:p>
          <w:p w:rsidR="007B4E84" w:rsidRDefault="007B4E84" w:rsidP="00A26A19">
            <w:pPr>
              <w:rPr>
                <w:rFonts w:eastAsia="Arial"/>
              </w:rPr>
            </w:pP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Создание условий для устойчивого развития строительного комплекса</w:t>
            </w:r>
          </w:p>
          <w:p w:rsidR="007B4E84" w:rsidRDefault="007B4E84" w:rsidP="00A26A19">
            <w:pPr>
              <w:jc w:val="both"/>
            </w:pPr>
            <w:r>
              <w:t>2. Повышение качества и надежности предоставления жилищно-коммунальных услуг населению</w:t>
            </w:r>
          </w:p>
          <w:p w:rsidR="007B4E84" w:rsidRDefault="007B4E84" w:rsidP="00A26A19">
            <w:pPr>
              <w:jc w:val="both"/>
            </w:pPr>
            <w:r>
              <w:t xml:space="preserve">3. Совершенствование муниципального управления в сфере строительства и жилищно-коммунального комплекса </w:t>
            </w:r>
          </w:p>
          <w:p w:rsidR="007B4E84" w:rsidRDefault="007B4E84" w:rsidP="00A26A19">
            <w:pPr>
              <w:jc w:val="both"/>
            </w:pPr>
            <w:r>
              <w:t>4.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 xml:space="preserve">Целевые показатели программы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Обеспеченность площадками накопления ТКО, %</w:t>
            </w:r>
          </w:p>
          <w:p w:rsidR="007B4E84" w:rsidRDefault="007B4E84" w:rsidP="00A26A19">
            <w:pPr>
              <w:jc w:val="both"/>
            </w:pPr>
            <w:r>
              <w:t>2. Доля утвержденных документов территориального планирования и градостроительного зонирования, %</w:t>
            </w:r>
          </w:p>
          <w:p w:rsidR="007B4E84" w:rsidRDefault="007B4E84" w:rsidP="00A26A19">
            <w:pPr>
              <w:jc w:val="both"/>
            </w:pPr>
            <w:r>
              <w:t>3. Объем жилищного строительства, тыс. кв. м.</w:t>
            </w:r>
          </w:p>
          <w:p w:rsidR="007B4E84" w:rsidRDefault="007B4E84" w:rsidP="00A26A19">
            <w:pPr>
              <w:jc w:val="both"/>
            </w:pPr>
            <w:r>
              <w:t>4. Удельный вес потерь воды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t xml:space="preserve">5. Доля населения, обеспеченного питьевой водой, отвечающей требованиям безопасности, в общей численности населения </w:t>
            </w:r>
            <w:proofErr w:type="spellStart"/>
            <w:r>
              <w:t>Северо</w:t>
            </w:r>
            <w:proofErr w:type="spellEnd"/>
            <w:r>
              <w:t>–Байкальского района, %</w:t>
            </w:r>
          </w:p>
          <w:p w:rsidR="007B4E84" w:rsidRDefault="007B4E84" w:rsidP="00A26A19">
            <w:pPr>
              <w:jc w:val="both"/>
            </w:pPr>
            <w:r>
              <w:t>6. Уровень износа коммунальной инфраструктуры, %</w:t>
            </w:r>
          </w:p>
          <w:p w:rsidR="007B4E84" w:rsidRDefault="007B4E84" w:rsidP="00A26A19">
            <w:pPr>
              <w:jc w:val="both"/>
            </w:pPr>
            <w:r>
              <w:t>7. Доля высококвалифицированных специалистов в общей численности квалифицированных специалистов, %</w:t>
            </w:r>
          </w:p>
          <w:p w:rsidR="007B4E84" w:rsidRDefault="007B4E84" w:rsidP="00A26A19">
            <w:pPr>
              <w:jc w:val="both"/>
            </w:pPr>
            <w:r>
              <w:t>8.</w:t>
            </w:r>
            <w:r w:rsidRPr="00DB0621">
              <w:t xml:space="preserve"> Повышение квалификации кадров, чел.</w:t>
            </w:r>
          </w:p>
          <w:p w:rsidR="007B4E84" w:rsidRDefault="007B4E84" w:rsidP="00A26A19">
            <w:pPr>
              <w:jc w:val="both"/>
            </w:pPr>
            <w:r>
              <w:t>9. Удельный вес потерь тепловой энергии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lastRenderedPageBreak/>
              <w:t>10.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эксплуатацию, %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lastRenderedPageBreak/>
              <w:t>Сроки реализации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 w:rsidRPr="00EB41ED">
              <w:t>2022-2028 годы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2"/>
              <w:gridCol w:w="1223"/>
              <w:gridCol w:w="1420"/>
              <w:gridCol w:w="1340"/>
              <w:gridCol w:w="1220"/>
              <w:gridCol w:w="1220"/>
              <w:gridCol w:w="1041"/>
            </w:tblGrid>
            <w:tr w:rsidR="007B4E84" w:rsidRPr="00B62CDF" w:rsidTr="00A26A19">
              <w:trPr>
                <w:trHeight w:val="300"/>
              </w:trPr>
              <w:tc>
                <w:tcPr>
                  <w:tcW w:w="83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B41ED" w:rsidRDefault="007B4E84" w:rsidP="00A26A19">
                  <w:r w:rsidRPr="00EB41ED">
                    <w:t xml:space="preserve">Общая сумма финансирования на 2022-2028 годы составит </w:t>
                  </w:r>
                  <w:r w:rsidR="00263B15">
                    <w:t>1 841 862,7</w:t>
                  </w:r>
                  <w:r w:rsidRPr="00EB41ED">
                    <w:t xml:space="preserve"> тыс. рублей, в том числе:</w:t>
                  </w:r>
                </w:p>
              </w:tc>
            </w:tr>
            <w:tr w:rsidR="007B4E84" w:rsidRPr="00B62CDF" w:rsidTr="00A26A19">
              <w:trPr>
                <w:trHeight w:val="300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RPr="00B62CDF" w:rsidTr="00A26A19">
              <w:trPr>
                <w:trHeight w:val="39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204090,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160024,4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43983,5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9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204090,4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160024,4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43983,5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97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  <w:p w:rsidR="007B4E84" w:rsidRPr="00B62CDF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334293,6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278849,6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55444,0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05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334293,6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278849,6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55444,0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70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542111,1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486318,8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55792,3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542111,1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486318,8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55792,3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1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2025*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63B15" w:rsidRDefault="00263B15" w:rsidP="00A26A1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269613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63B15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23196</w:t>
                  </w:r>
                  <w:r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37645,2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263B15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263B15" w:rsidRDefault="00263B15" w:rsidP="00263B15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269613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263B15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23196</w:t>
                  </w:r>
                  <w:r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37645,2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112501,7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78373,2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34128,5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263B15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63B15" w:rsidRPr="00B62CDF" w:rsidRDefault="00263B15" w:rsidP="00263B15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112501,7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78373,2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34128,5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Pr="00B62CDF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323131,2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287672,1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263B15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63B15" w:rsidRPr="00B62CDF" w:rsidRDefault="00263B15" w:rsidP="00263B15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323131,2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287672,1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Pr="00B62CDF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B62CDF"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263B15" w:rsidP="00A26A19">
                  <w:r>
                    <w:rPr>
                      <w:sz w:val="20"/>
                      <w:szCs w:val="20"/>
                    </w:rPr>
                    <w:t>56121,5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A81E6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263B15" w:rsidP="00A26A19">
                  <w:r>
                    <w:rPr>
                      <w:sz w:val="20"/>
                      <w:szCs w:val="20"/>
                    </w:rPr>
                    <w:t>20662,4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263B15" w:rsidP="00A26A19">
                  <w:r>
                    <w:rPr>
                      <w:sz w:val="20"/>
                      <w:szCs w:val="20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A81E6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263B15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63B15" w:rsidRPr="00B62CDF" w:rsidRDefault="00263B15" w:rsidP="00263B15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Default="00263B15" w:rsidP="00263B15">
                  <w:r>
                    <w:rPr>
                      <w:sz w:val="20"/>
                      <w:szCs w:val="20"/>
                    </w:rPr>
                    <w:t>56121,5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Default="00263B15" w:rsidP="00263B15">
                  <w:r w:rsidRPr="00A81E6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Default="00263B15" w:rsidP="00263B15">
                  <w:r>
                    <w:rPr>
                      <w:sz w:val="20"/>
                      <w:szCs w:val="20"/>
                    </w:rPr>
                    <w:t>20662,4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Default="00263B15" w:rsidP="00263B15">
                  <w:r>
                    <w:rPr>
                      <w:sz w:val="20"/>
                      <w:szCs w:val="20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Default="00263B15" w:rsidP="00263B15">
                  <w:r w:rsidRPr="00A81E6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53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1841862,7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1543868,5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297911,7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263B15" w:rsidRPr="00B62CDF" w:rsidTr="00A26A19">
              <w:trPr>
                <w:trHeight w:val="985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1841862,7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1543868,5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297911,7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  <w:bookmarkStart w:id="1" w:name="Par1"/>
            <w:bookmarkEnd w:id="1"/>
          </w:p>
        </w:tc>
      </w:tr>
    </w:tbl>
    <w:p w:rsidR="007B4E84" w:rsidRDefault="007B4E84" w:rsidP="007B4E84">
      <w:pPr>
        <w:tabs>
          <w:tab w:val="left" w:pos="7797"/>
        </w:tabs>
        <w:ind w:right="-1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autoSpaceDE w:val="0"/>
        <w:ind w:firstLine="540"/>
        <w:jc w:val="both"/>
      </w:pPr>
      <w:r>
        <w:t>Жилищная проблема всегда была одной из самых сложных и наиболее острых социальных проблем. Органы исполнительной власти пытаются ее решать, реализуя различного рода федеральные, региональные и муниципальные строительные программы, направленные на повышение эффективности строительного комплекса и доступности жилья для населения.</w:t>
      </w:r>
    </w:p>
    <w:p w:rsidR="007B4E84" w:rsidRDefault="007B4E84" w:rsidP="007B4E84">
      <w:pPr>
        <w:autoSpaceDE w:val="0"/>
        <w:ind w:firstLine="540"/>
        <w:jc w:val="both"/>
      </w:pPr>
      <w:r>
        <w:t xml:space="preserve">Новые направления государственной жилищной политики нашли отражение в Республиканской </w:t>
      </w:r>
      <w:r w:rsidRPr="00635246">
        <w:t xml:space="preserve">целевой </w:t>
      </w:r>
      <w:hyperlink r:id="rId10" w:history="1">
        <w:r w:rsidRPr="00F91C1B">
          <w:t>программ</w:t>
        </w:r>
      </w:hyperlink>
      <w:r w:rsidRPr="00635246">
        <w:t xml:space="preserve">е </w:t>
      </w:r>
      <w:r>
        <w:t xml:space="preserve">«Жилище» Республики Бурятия. Кроме того, в жилищной сфере реализуются различные мероприятия государственных институтов развития - открытое акционерное общество «Агентство по ипотечному жилищному кредитованию», Федеральный фонд </w:t>
      </w:r>
      <w:r>
        <w:lastRenderedPageBreak/>
        <w:t xml:space="preserve">содействия развитию жилищного строительства, Фонд содействия реформированию жилищно-коммунального хозяйства. </w:t>
      </w:r>
    </w:p>
    <w:p w:rsidR="007B4E84" w:rsidRDefault="007B4E84" w:rsidP="007B4E84">
      <w:pPr>
        <w:autoSpaceDE w:val="0"/>
        <w:ind w:firstLine="540"/>
        <w:jc w:val="both"/>
      </w:pPr>
      <w: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</w:t>
      </w:r>
    </w:p>
    <w:p w:rsidR="007B4E84" w:rsidRDefault="007B4E84" w:rsidP="007B4E84">
      <w:pPr>
        <w:autoSpaceDE w:val="0"/>
        <w:ind w:firstLine="540"/>
        <w:jc w:val="both"/>
        <w:rPr>
          <w:color w:val="000000"/>
        </w:rPr>
      </w:pPr>
      <w:r>
        <w:t>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платы, позволит сформировать экономически активный слой населения.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Формирование жилищно-коммунального хозяйства Северо-Байкальского района началось в период строительства Байкало-Амурской магистрали. Вводились в эксплуатацию временные жилые поселки для строителей, формировалась производственная инфраструктура. 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На сегодняшний день в Северо-Байкальском районе населению, предприятиям и организациям оказываются следующие жилищно-коммунальные услуги: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Теплоснабжение;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Горячее водоснабжение;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Электроснабжение;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Водоснабжение;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Водоотведение и очистка сточных вод;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Доставка воды в тех сельских поселениях, где централизованное водоснабжение невозможно;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Вывоз твердых бытовых отходов;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Вывоз жидких бытовых отходов;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Содержание и обслуживание жилищного фонда.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 декабре 2003 года руководством жилищно-коммунального хозяйства района проведена реорганизация жилищно-коммунального комплекса путем передачи в аренду частным предприятиям муниципальных котельных, коммунальных сетей, скважин, автотехники для оказания коммунальных услуг населению и организациям. 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rPr>
          <w:color w:val="000000"/>
        </w:rPr>
        <w:t xml:space="preserve">В настоящее время в муниципальном образовании «Северо-Байкальский район» жилищно-коммунальные услуги представляют следующие организации: ООО «Регистр. Нижнеангарск», ООО «Регистр. Кичера», ООО «Регистр. </w:t>
      </w:r>
      <w:proofErr w:type="spellStart"/>
      <w:r>
        <w:rPr>
          <w:color w:val="000000"/>
        </w:rPr>
        <w:t>Ангоя</w:t>
      </w:r>
      <w:proofErr w:type="spellEnd"/>
      <w:r>
        <w:rPr>
          <w:color w:val="000000"/>
        </w:rPr>
        <w:t xml:space="preserve">», ООО «Регистр. </w:t>
      </w:r>
      <w:proofErr w:type="spellStart"/>
      <w:r>
        <w:rPr>
          <w:color w:val="000000"/>
        </w:rPr>
        <w:t>Уоян</w:t>
      </w:r>
      <w:proofErr w:type="spellEnd"/>
      <w:r>
        <w:rPr>
          <w:color w:val="000000"/>
        </w:rPr>
        <w:t xml:space="preserve">», ООО «Регистр. </w:t>
      </w:r>
      <w:proofErr w:type="spellStart"/>
      <w:r>
        <w:rPr>
          <w:color w:val="000000"/>
        </w:rPr>
        <w:t>Янчукан</w:t>
      </w:r>
      <w:proofErr w:type="spellEnd"/>
      <w:r>
        <w:rPr>
          <w:color w:val="000000"/>
        </w:rPr>
        <w:t xml:space="preserve">», ООО «Байкальское Теплоснабжение», ООО «Гелиос». Данные предприятий осуществляют свою деятельность на правах концессионеров. Электроснабжение района осуществляет ОАО «Межрегиональная распределительная сетевая компания Сибири» филиал «МРСК – Сибири» - «Бурятэнерго». </w:t>
      </w:r>
    </w:p>
    <w:p w:rsidR="007B4E84" w:rsidRPr="00C33AD1" w:rsidRDefault="007B4E84" w:rsidP="007B4E84">
      <w:pPr>
        <w:pStyle w:val="affff5"/>
        <w:ind w:firstLine="567"/>
        <w:jc w:val="both"/>
        <w:rPr>
          <w:b w:val="0"/>
          <w:i w:val="0"/>
          <w:color w:val="000000"/>
          <w:sz w:val="24"/>
          <w:szCs w:val="24"/>
        </w:rPr>
      </w:pPr>
      <w:r w:rsidRPr="00C33AD1">
        <w:rPr>
          <w:b w:val="0"/>
          <w:i w:val="0"/>
          <w:color w:val="000000"/>
          <w:sz w:val="24"/>
          <w:szCs w:val="24"/>
        </w:rPr>
        <w:t>Теплоснабжение</w:t>
      </w:r>
    </w:p>
    <w:p w:rsidR="007B4E84" w:rsidRPr="00C33AD1" w:rsidRDefault="007B4E84" w:rsidP="007B4E84">
      <w:pPr>
        <w:pStyle w:val="affff5"/>
        <w:ind w:firstLine="567"/>
        <w:jc w:val="both"/>
        <w:rPr>
          <w:b w:val="0"/>
          <w:i w:val="0"/>
          <w:color w:val="000000"/>
          <w:sz w:val="24"/>
          <w:szCs w:val="24"/>
        </w:rPr>
      </w:pPr>
      <w:r w:rsidRPr="00C33AD1">
        <w:rPr>
          <w:b w:val="0"/>
          <w:i w:val="0"/>
          <w:color w:val="000000"/>
          <w:sz w:val="24"/>
          <w:szCs w:val="24"/>
        </w:rPr>
        <w:t>Кризисное состояние коммунальной теплоэнергетики Северо-Байкальского района обусловлено высоким уровнем затратности этой отрасли, отсутствием экономических стимулов и простых, доступных для муниципалитетов, вариантов решения проблемы снижения издержек при производстве тепловой энергии. Высокая степень износа основных фондов по теплогенерирующему и теплосетевому оборудованию, неэффективная работа предприятий коммунальной теплоэнергетики - все эти факторы вызывают угрозу возникновения крупномасштабных аварийных ситуаций, снижают надежность теплоснабжения населенных пунктов и ведут к разбалансированности экономики отрасли.</w:t>
      </w:r>
    </w:p>
    <w:p w:rsidR="007B4E84" w:rsidRPr="00C33AD1" w:rsidRDefault="007B4E84" w:rsidP="007B4E84">
      <w:pPr>
        <w:pStyle w:val="affff5"/>
        <w:ind w:firstLine="567"/>
        <w:jc w:val="both"/>
        <w:rPr>
          <w:b w:val="0"/>
          <w:i w:val="0"/>
          <w:color w:val="000000"/>
          <w:sz w:val="24"/>
          <w:szCs w:val="24"/>
        </w:rPr>
      </w:pPr>
      <w:r w:rsidRPr="00C33AD1">
        <w:rPr>
          <w:b w:val="0"/>
          <w:i w:val="0"/>
          <w:color w:val="000000"/>
          <w:sz w:val="24"/>
          <w:szCs w:val="24"/>
        </w:rPr>
        <w:t>Изменение ситуации в сторону повышения экономической и энергетической эффективности объектов коммунальной теплоэнергетики требует значительных капитальных вложений, инвестирование которых должно носить плановый, системный характер.</w:t>
      </w:r>
    </w:p>
    <w:p w:rsidR="007B4E84" w:rsidRDefault="007B4E84" w:rsidP="007B4E84">
      <w:pPr>
        <w:ind w:firstLine="567"/>
        <w:jc w:val="both"/>
      </w:pPr>
      <w:r>
        <w:t xml:space="preserve">Проблемы централизованного теплоснабжения в сельских поселениях определяются низкой эффективностью производства тепла, технологическим несовершенством и высокими ресурсными затратами. </w:t>
      </w:r>
    </w:p>
    <w:p w:rsidR="007B4E84" w:rsidRDefault="007B4E84" w:rsidP="007B4E84">
      <w:pPr>
        <w:ind w:firstLine="567"/>
        <w:jc w:val="both"/>
      </w:pPr>
      <w:r>
        <w:t xml:space="preserve">Разветвленная структура теплоисточников небольшой мощности, отсутствие генерального плана теплоснабжения, ветхость сетей, изношенность основного и вспомогательного </w:t>
      </w:r>
      <w:r>
        <w:lastRenderedPageBreak/>
        <w:t xml:space="preserve">оборудования, низкий уровень защищенности сетей и объектов теплоснабжения от коррозии. Все эти факторы сопутствуют неудовлетворительному </w:t>
      </w:r>
      <w:proofErr w:type="spellStart"/>
      <w:r>
        <w:t>теплообеспечению</w:t>
      </w:r>
      <w:proofErr w:type="spellEnd"/>
      <w:r>
        <w:t xml:space="preserve"> населенных пунктов муниципального образования, вызывают рост тарифов на тепловую энергию, и приводят к банкротству теплоэнергетических предприятий. При этом проблема усугубляется еще и отсутствием у муниципалитетов средств, необходимых для поддержания нормального функционирования систем </w:t>
      </w:r>
      <w:proofErr w:type="spellStart"/>
      <w:r>
        <w:t>теплообеспечения</w:t>
      </w:r>
      <w:proofErr w:type="spellEnd"/>
      <w:r>
        <w:t xml:space="preserve">. </w:t>
      </w:r>
    </w:p>
    <w:p w:rsidR="007B4E84" w:rsidRDefault="007B4E84" w:rsidP="007B4E84">
      <w:pPr>
        <w:tabs>
          <w:tab w:val="left" w:pos="0"/>
        </w:tabs>
        <w:ind w:firstLine="567"/>
        <w:jc w:val="both"/>
      </w:pPr>
      <w:r>
        <w:t>На балансе муниципального образования «Северо-Байкальский район» находится 14 котельных, в которых установлены в основном котлы Энергия-3М, а также котлы КЕ-25-14С, КЕ-6,5-14С. Суммарная установленная мощность котельных составляет 140,31 Гкал/ч. Фактическая присоединенная нагрузка составляет 29,07 Гкал/ч. В среднем процент загруженности котлов -18,44%. Доля поставки ресурса по приборам учета составляет 60 %. Котельные осуществляют снабжение тепловой энергией жилой фонд, промышленные объекты, административные здания. Тарифы на производство и передачу тепловой энергии регулируются Республиканской службой по тарифам Республики Бурятия.</w:t>
      </w:r>
    </w:p>
    <w:p w:rsidR="007B4E84" w:rsidRDefault="007B4E84" w:rsidP="007B4E84">
      <w:pPr>
        <w:ind w:firstLine="567"/>
        <w:jc w:val="both"/>
      </w:pPr>
      <w:r>
        <w:t xml:space="preserve">В теплоэнергетическом хозяйстве поселений изношенность магистральных тепловых сетей составляет 71%, квартальных сетей и сетей ЦТП – 83%, что становится причиной не только больших экономических потерь, но и реальной угрозой устойчивости жизнеобеспечения потребителей энергоснабжающих организаций. Нормативные потери в тепловых сетях составляют 40%, а фактические – свыше 50%. Недостаточное инвестирование в ремонт и модернизацию сетей и оборудования приводит к росту утечек теплоносителя при авариях и повреждениях. </w:t>
      </w:r>
    </w:p>
    <w:p w:rsidR="007B4E84" w:rsidRDefault="007B4E84" w:rsidP="007B4E84">
      <w:pPr>
        <w:ind w:firstLine="567"/>
        <w:jc w:val="both"/>
      </w:pPr>
      <w:r>
        <w:t>Состояние тепловых сетей в последнее время резко ухудшилось. С внешней стороны сетей наблюдается коррозия металла. Деревянные короба в некоторых местах разрушены, тепловая изоляция отсутствует или вовсе не соответствует нормативным требованиям, находится в неудовлетворительном увлажненном состоянии, что в свою очередь ведет к увеличению тепловых потерь при передаче тепловой энергии потребителям.</w:t>
      </w:r>
    </w:p>
    <w:p w:rsidR="007B4E84" w:rsidRDefault="007B4E84" w:rsidP="007B4E84">
      <w:pPr>
        <w:ind w:firstLine="567"/>
        <w:jc w:val="both"/>
      </w:pPr>
      <w:r>
        <w:t xml:space="preserve">Всего в поселениях требуют замены не менее 70% тепловых сетей, что позволит снизить фактические потери тепловой энергии, уменьшить расход топлива и электрической энергии на привод сетевых насосов. Гидравлическая наладка как тепловых </w:t>
      </w:r>
      <w:r w:rsidR="00F91C1B">
        <w:t>сетей,</w:t>
      </w:r>
      <w:r>
        <w:t xml:space="preserve"> так и, собственно, системы теплоснабжения должна стать завершающим этапом при выполнении реконструкции системы теплоснабжения поселений. При работе котельных на твердом топливе происходят </w:t>
      </w:r>
      <w:proofErr w:type="spellStart"/>
      <w:r>
        <w:t>шлакосодержащие</w:t>
      </w:r>
      <w:proofErr w:type="spellEnd"/>
      <w:r>
        <w:t xml:space="preserve"> выбросы в атмосферу, что негативно влияет на экологическую обстановку в районе.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t>В 2020-2021гг. построена котельная в МО СП «</w:t>
      </w:r>
      <w:proofErr w:type="spellStart"/>
      <w:r>
        <w:t>Ангоянское</w:t>
      </w:r>
      <w:proofErr w:type="spellEnd"/>
      <w:r>
        <w:t>» Северо-Байкальского района с переводом на экологически чистые технологии». Строительство котельной стало возможным благодаря федеральному бюджету, Минвостокразвития России по линии «Единой дальневосточной субсидии». Работа новой котельной значительно сократит расход угля и электроэнергии на выработку одной г/калл (в среднем на 35-43 %). В связи с строительством новой котельной улучшится экологическая обстановка в охранной зоне озера Байкал в связи с применением новых технологий очистки, изменится финансовое положение коммунального предприятия, что позволит работать без убытков и не банкротится ежегодно. Новая котельная обеспечит   надежность теплоснабжения, горячего водоснабжения жилья и объектов соцкультбыта.</w:t>
      </w:r>
    </w:p>
    <w:p w:rsidR="007B4E84" w:rsidRDefault="007B4E84" w:rsidP="007B4E84">
      <w:pPr>
        <w:ind w:firstLine="567"/>
        <w:jc w:val="both"/>
      </w:pPr>
      <w:r>
        <w:rPr>
          <w:u w:val="single"/>
        </w:rPr>
        <w:t>Водоснабжение</w:t>
      </w:r>
    </w:p>
    <w:p w:rsidR="007B4E84" w:rsidRDefault="007B4E84" w:rsidP="007B4E84">
      <w:pPr>
        <w:ind w:firstLine="567"/>
        <w:jc w:val="both"/>
      </w:pPr>
      <w:r>
        <w:t>Для обеспечения холодным водоснабжением в эксплуатации находится 20 водозаборных скважин мощностью 3950 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 xml:space="preserve">. Протяженность водопроводных сетей – 100,2 км. В среднем забор воды из артезианских скважин составляет 800,0 </w:t>
      </w:r>
      <w:proofErr w:type="gramStart"/>
      <w:r>
        <w:t>тыс.м</w:t>
      </w:r>
      <w:proofErr w:type="gramEnd"/>
      <w:r>
        <w:rPr>
          <w:vertAlign w:val="superscript"/>
        </w:rPr>
        <w:t>3</w:t>
      </w:r>
      <w:r>
        <w:t xml:space="preserve"> в год.</w:t>
      </w:r>
    </w:p>
    <w:p w:rsidR="007B4E84" w:rsidRDefault="007B4E84" w:rsidP="007B4E84">
      <w:pPr>
        <w:ind w:firstLine="567"/>
        <w:jc w:val="both"/>
      </w:pPr>
      <w:r>
        <w:t xml:space="preserve">Физический износ водопроводных сетей района составляет 60%. Из-за неудовлетворительного состояния водопроводных систем (25,1 км находится в ветхом состоянии - 45% водопровода) потери питьевой воды составляют 27,7 тыс. куб. м в год, или 20% объема воды, поданной в водопроводные сети. Канализационные сети района также требуют замены. </w:t>
      </w:r>
    </w:p>
    <w:p w:rsidR="007B4E84" w:rsidRDefault="007B4E84" w:rsidP="007B4E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санитарно-техническое состояние объектов хозяйственно-питьевого водоснабжения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Байкальском районе неудовлетворительное. Подлежат ремонту головные водозаборные сооружения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 скважных павильонов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емкостей запаса воды.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оборудованы воронки для приема и удаления за пределы павильонов промывных вод. Зоны санитарной охраны первого пояса ограждены без учета санитарных требований - ветхим деревянным забором, отсутствуют калитки, замки на воротах. Территория находится в антисанитарном состоянии. </w:t>
      </w:r>
    </w:p>
    <w:p w:rsidR="007B4E84" w:rsidRDefault="007B4E84" w:rsidP="007B4E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 имеется 10 водонапорных башен, некоторые из них находятся в ветхом состоянии и требуют замены в связи с полным физическим износом, на всех водонапорных башнях необходимо проводить капитальный ремонт.</w:t>
      </w:r>
    </w:p>
    <w:p w:rsidR="007B4E84" w:rsidRDefault="007B4E84" w:rsidP="007B4E84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Водозаборные скважины в районе эксплуатируются свыше 20 лет, им необходим капитальный ремонт или бурение новых скважин, что позволит обеспечить надежное водоснабжение населения.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t>Ремонт и улучшение санитарно-технического состояния водопроводных объектов позволит улучшить санитарно-эпидемиологическую обстановку в районе, снизить потери воды при ее передаче потребителям, сократить расход электрической энергии на подъем воды из скважины, улучшить экологическую ситуацию района.</w:t>
      </w:r>
    </w:p>
    <w:p w:rsidR="007B4E84" w:rsidRDefault="007B4E84" w:rsidP="007B4E84">
      <w:pPr>
        <w:ind w:firstLine="567"/>
        <w:jc w:val="both"/>
      </w:pPr>
      <w:r>
        <w:rPr>
          <w:u w:val="single"/>
        </w:rPr>
        <w:t>Водоотведение и очистка сточных вод, твердые бытовые отходы</w:t>
      </w:r>
    </w:p>
    <w:p w:rsidR="007B4E84" w:rsidRDefault="007B4E84" w:rsidP="007B4E84">
      <w:pPr>
        <w:ind w:firstLine="567"/>
        <w:jc w:val="both"/>
      </w:pPr>
      <w:r>
        <w:t xml:space="preserve">Инженерные сооружения природоохранного значения согласно технического задания строительства Бурятского участка БАМ построены в 1978 - 1984 годах и до 2002 года принадлежали Северобайкальскому отделению ВСЖД. Установленная мощность очистных сооружений 108,3 м3/час, подключенная 31,8 м3/час. </w:t>
      </w:r>
    </w:p>
    <w:p w:rsidR="007B4E84" w:rsidRDefault="007B4E84" w:rsidP="007B4E84">
      <w:pPr>
        <w:ind w:firstLine="567"/>
        <w:jc w:val="both"/>
      </w:pPr>
      <w:r>
        <w:t xml:space="preserve">В результате совершенствования технологии в период с 1985 по 1996 годы на очистных сооружениях полностью заменены воздуходувные установки, коллекторные трубы из ПХВ на металлические, устранены течи в </w:t>
      </w:r>
      <w:proofErr w:type="spellStart"/>
      <w:r>
        <w:t>аэротенках</w:t>
      </w:r>
      <w:proofErr w:type="spellEnd"/>
      <w:r>
        <w:t xml:space="preserve"> и блоках емкостей. С 2003 года управление КНС и всеми перекачивающими устройствами переведено на автоматику. Все установки работают устойчиво без аварийных сбросов и превышения установленных ПДС.</w:t>
      </w:r>
    </w:p>
    <w:p w:rsidR="007B4E84" w:rsidRDefault="007B4E84" w:rsidP="007B4E84">
      <w:pPr>
        <w:ind w:firstLine="567"/>
        <w:jc w:val="both"/>
      </w:pPr>
      <w:r>
        <w:t>В 2002 году КОС (канализационные очистные сооружения) поселков железнодорожной линии переданы в муниципальное управление. Назревшими проблемами являются: трудности с обеспечением сооружений специальным сертифицированным песком, комплектующими запасными частями, отсутствием современного лабораторного оборудования и химических реактивов для проведения лабораторных исследований. Полностью отсутствует внутриведомственный лабораторный контроль.</w:t>
      </w:r>
    </w:p>
    <w:p w:rsidR="007B4E84" w:rsidRDefault="007B4E84" w:rsidP="007B4E84">
      <w:pPr>
        <w:ind w:firstLine="567"/>
        <w:jc w:val="both"/>
      </w:pPr>
      <w:r>
        <w:t xml:space="preserve">До 2000 года государственный лабораторный контроль осуществлялся по схеме госзаказа и был бесплатным. Это делало его регулярным и стабильным. В настоящее время анализы по мониторингу проводятся только на договорной основе. В результате лабораторный контроль ослаблен как по периодичности, так и по качеству и допускаются сбросы с превышающими нормативы ПДС (предельно допустимого сброса) содержанием вредных веществ. Чаще всего, превышение допускается по нитратам, взвешенным веществам, фосфатам, железу. Поскольку очистные сооружения находятся на территории водосборной площади озера Байкал, </w:t>
      </w:r>
      <w:proofErr w:type="spellStart"/>
      <w:r>
        <w:t>недоочищенные</w:t>
      </w:r>
      <w:proofErr w:type="spellEnd"/>
      <w:r>
        <w:t xml:space="preserve"> стоки периодически попадают в воды озера, что в свою очередь приводит к ухудшению экологической обстановки региона.</w:t>
      </w:r>
    </w:p>
    <w:p w:rsidR="007B4E84" w:rsidRDefault="007B4E84" w:rsidP="007B4E84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«Северо-Байкальский район» требуется провести капитальный ремонт очистных сооружений п.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Янчукан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4E84" w:rsidRDefault="007B4E84" w:rsidP="007B4E84">
      <w:pPr>
        <w:ind w:firstLine="567"/>
        <w:jc w:val="both"/>
      </w:pPr>
      <w:r>
        <w:t xml:space="preserve">Ремонт и улучшение санитарно-технического состояния водопроводно-канализационных объектов позволит улучшить </w:t>
      </w:r>
      <w:proofErr w:type="spellStart"/>
      <w:r>
        <w:t>санитарно</w:t>
      </w:r>
      <w:proofErr w:type="spellEnd"/>
      <w:r>
        <w:t xml:space="preserve"> – эпидемиологическую обстановку в районе, снизить потери воды при ее передаче потребителям, сократить расход электрической энергии на подъем воды из скважины, улучшить экологическую ситуацию района.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t xml:space="preserve">В поселках Кичера и Новый </w:t>
      </w:r>
      <w:proofErr w:type="spellStart"/>
      <w:r>
        <w:t>Уоян</w:t>
      </w:r>
      <w:proofErr w:type="spellEnd"/>
      <w:r>
        <w:t xml:space="preserve"> были построены проектные полигоны сухих отходов. В поселках </w:t>
      </w:r>
      <w:proofErr w:type="spellStart"/>
      <w:r>
        <w:t>Ангоя</w:t>
      </w:r>
      <w:proofErr w:type="spellEnd"/>
      <w:r>
        <w:t xml:space="preserve"> и </w:t>
      </w:r>
      <w:proofErr w:type="spellStart"/>
      <w:r>
        <w:t>Янчукан</w:t>
      </w:r>
      <w:proofErr w:type="spellEnd"/>
      <w:r>
        <w:t xml:space="preserve"> строительство полигонов не завершено. Проектные материалы и исполнительная документация утеряны. В связи с этим данные объекты не переданы в собственность муниципалитетов, и являются несанкционированными. В настоящее время есть попытки начать процесс их документального оформления. </w:t>
      </w:r>
    </w:p>
    <w:p w:rsidR="007B4E84" w:rsidRDefault="007B4E84" w:rsidP="007B4E84">
      <w:pPr>
        <w:ind w:firstLine="567"/>
        <w:jc w:val="both"/>
      </w:pPr>
      <w:r>
        <w:rPr>
          <w:u w:val="single"/>
        </w:rPr>
        <w:t>Электроснабжение</w:t>
      </w:r>
    </w:p>
    <w:p w:rsidR="007B4E84" w:rsidRDefault="007B4E84" w:rsidP="007B4E84">
      <w:pPr>
        <w:pStyle w:val="a8"/>
        <w:spacing w:after="0"/>
        <w:ind w:right="-6" w:firstLine="567"/>
        <w:jc w:val="both"/>
      </w:pPr>
      <w:r>
        <w:lastRenderedPageBreak/>
        <w:t xml:space="preserve">Район снабжается электроэнергией ЛЭП 220 </w:t>
      </w:r>
      <w:proofErr w:type="spellStart"/>
      <w:r>
        <w:t>кВ.</w:t>
      </w:r>
      <w:proofErr w:type="spellEnd"/>
      <w:r>
        <w:t xml:space="preserve"> Поставщиком </w:t>
      </w:r>
      <w:r w:rsidR="00F91C1B">
        <w:t>электроэнергии является</w:t>
      </w:r>
      <w:r>
        <w:t xml:space="preserve"> ОАО «</w:t>
      </w:r>
      <w:proofErr w:type="spellStart"/>
      <w:r>
        <w:t>Бурятэнергосбыт</w:t>
      </w:r>
      <w:proofErr w:type="spellEnd"/>
      <w:r>
        <w:t xml:space="preserve">», транспорт электрической энергии осуществляет ОАО «МРСК Сибири». Районом потребляется до 36 млн. </w:t>
      </w:r>
      <w:proofErr w:type="spellStart"/>
      <w:r>
        <w:t>кВт.ч</w:t>
      </w:r>
      <w:proofErr w:type="spellEnd"/>
      <w:r>
        <w:t xml:space="preserve">. в год, в т. ч. населением - 13 млн. </w:t>
      </w:r>
      <w:proofErr w:type="spellStart"/>
      <w:r>
        <w:t>кВт.ч</w:t>
      </w:r>
      <w:proofErr w:type="spellEnd"/>
      <w:r>
        <w:t>.</w:t>
      </w:r>
    </w:p>
    <w:p w:rsidR="007B4E84" w:rsidRDefault="007B4E84" w:rsidP="007B4E84">
      <w:pPr>
        <w:ind w:firstLine="567"/>
        <w:jc w:val="both"/>
      </w:pPr>
      <w:proofErr w:type="spellStart"/>
      <w:r>
        <w:t>Энергозатратность</w:t>
      </w:r>
      <w:proofErr w:type="spellEnd"/>
      <w:r>
        <w:t xml:space="preserve"> производства определяется постоянно возрастающей долей устаревших производственных фондов, изношенностью оборудования, нехваткой квалифицированных кадров в области энергосбережения.</w:t>
      </w:r>
    </w:p>
    <w:p w:rsidR="007B4E84" w:rsidRDefault="007B4E84" w:rsidP="007B4E84">
      <w:pPr>
        <w:ind w:firstLine="567"/>
        <w:jc w:val="both"/>
      </w:pPr>
      <w:r>
        <w:t>Комплекс данных мероприятий, требующих значительных вложений эффективнее решать программно-целевым методом, с привлечением средств федерального и республиканского бюджетов.</w:t>
      </w:r>
    </w:p>
    <w:p w:rsidR="007B4E84" w:rsidRDefault="007B4E84" w:rsidP="007B4E84">
      <w:pPr>
        <w:widowControl w:val="0"/>
        <w:autoSpaceDE w:val="0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</w:pPr>
      <w:r>
        <w:t>Цель программы: Обеспечение граждан доступным и комфортным жильем и повышение качества жилищно-коммунальных услуг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</w:pPr>
      <w:r>
        <w:t>Задачи программы: 1. Создание условий для устойчивого развития строительного комплекса</w:t>
      </w:r>
    </w:p>
    <w:p w:rsidR="007B4E84" w:rsidRDefault="007B4E84" w:rsidP="007B4E84">
      <w:pPr>
        <w:jc w:val="both"/>
      </w:pPr>
      <w:r>
        <w:t>2. Повышение качества и надежности предоставления жилищно-коммунальных услуг населению</w:t>
      </w:r>
    </w:p>
    <w:p w:rsidR="007B4E84" w:rsidRDefault="007B4E84" w:rsidP="007B4E84">
      <w:pPr>
        <w:jc w:val="both"/>
      </w:pPr>
      <w:r>
        <w:t xml:space="preserve">3. Совершенствование муниципального управления в сфере строительства и жилищно-коммунального комплекса 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Arial"/>
          <w:b/>
          <w:bCs/>
          <w:w w:val="110"/>
        </w:rPr>
      </w:pPr>
      <w:r>
        <w:t>4.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  <w:b/>
          <w:bCs/>
          <w:w w:val="110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  <w:lang w:eastAsia="en-US"/>
        </w:r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sectPr w:rsidR="007B4E84" w:rsidSect="00A26A19">
          <w:headerReference w:type="default" r:id="rId11"/>
          <w:pgSz w:w="11906" w:h="16838"/>
          <w:pgMar w:top="1134" w:right="624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autoSpaceDE w:val="0"/>
        <w:outlineLvl w:val="1"/>
        <w:rPr>
          <w:rFonts w:eastAsia="Arial"/>
          <w:b/>
          <w:bCs/>
          <w:color w:val="1A1A1A"/>
          <w:w w:val="110"/>
          <w:sz w:val="22"/>
          <w:szCs w:val="22"/>
        </w:rPr>
      </w:pPr>
    </w:p>
    <w:p w:rsidR="007B4E84" w:rsidRDefault="007B4E84" w:rsidP="007B4E84">
      <w:pPr>
        <w:autoSpaceDE w:val="0"/>
        <w:ind w:firstLine="426"/>
        <w:jc w:val="right"/>
        <w:outlineLvl w:val="1"/>
        <w:rPr>
          <w:rFonts w:eastAsia="Arial"/>
          <w:b/>
          <w:bCs/>
          <w:color w:val="1A1A1A"/>
          <w:w w:val="110"/>
        </w:rPr>
      </w:pPr>
      <w:r>
        <w:rPr>
          <w:bCs/>
          <w:color w:val="1A1A1A"/>
          <w:sz w:val="22"/>
          <w:szCs w:val="22"/>
        </w:rPr>
        <w:t>Таблица 1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color w:val="1A1A1A"/>
          <w:w w:val="110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3445"/>
        <w:gridCol w:w="3608"/>
        <w:gridCol w:w="4071"/>
        <w:gridCol w:w="1438"/>
        <w:gridCol w:w="1797"/>
      </w:tblGrid>
      <w:tr w:rsidR="007B4E84" w:rsidRPr="00635246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№ п/п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Задачи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 xml:space="preserve">Решаемые проблемы </w:t>
            </w:r>
            <w:r w:rsidRPr="00635246">
              <w:rPr>
                <w:lang w:val="en-US"/>
              </w:rPr>
              <w:t>&lt;1&gt;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Ответственный исполнитель</w:t>
            </w:r>
          </w:p>
        </w:tc>
      </w:tr>
      <w:tr w:rsidR="007B4E84" w:rsidRPr="00635246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635246" w:rsidRDefault="007B4E84" w:rsidP="00A26A19">
            <w:r w:rsidRPr="00635246">
              <w:t>Цель программы: Обеспечение граждан доступным и комфортным жильем и повышение качества жилищно-коммунальных услуг</w:t>
            </w:r>
          </w:p>
        </w:tc>
      </w:tr>
      <w:tr w:rsidR="007B4E84" w:rsidRPr="00635246" w:rsidTr="00A26A19">
        <w:trPr>
          <w:trHeight w:val="2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 xml:space="preserve">1. Жилые дома не отвечают установленным санитарным и техническим требованиям. </w:t>
            </w:r>
          </w:p>
          <w:p w:rsidR="007B4E84" w:rsidRPr="00635246" w:rsidRDefault="007B4E84" w:rsidP="00A26A19">
            <w:r w:rsidRPr="00635246">
              <w:t>2. Воздействие на окружающую среду ТКО.</w:t>
            </w:r>
          </w:p>
          <w:p w:rsidR="007B4E84" w:rsidRPr="00635246" w:rsidRDefault="007B4E84" w:rsidP="00A26A19">
            <w:r w:rsidRPr="00635246">
              <w:t>3. Отсутствие градостроительной документации</w:t>
            </w:r>
          </w:p>
          <w:p w:rsidR="007B4E84" w:rsidRPr="00635246" w:rsidRDefault="007B4E84" w:rsidP="00A26A19">
            <w:r w:rsidRPr="00635246">
              <w:t>4. Стимулирование развития жилищного строительства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Улучшение благоустройства территории поселения, снижение уровня воздействия на окружающую среду при хранении ТКО, формирование экологического воспитание населения.</w:t>
            </w:r>
          </w:p>
          <w:p w:rsidR="007B4E84" w:rsidRPr="00635246" w:rsidRDefault="007B4E84" w:rsidP="00A26A19">
            <w:r w:rsidRPr="00635246">
              <w:t>2. Создание в Северо-Байкальском районе комплексной системы градостроительной документации.</w:t>
            </w:r>
          </w:p>
          <w:p w:rsidR="007B4E84" w:rsidRPr="00635246" w:rsidRDefault="007B4E84" w:rsidP="00A26A19">
            <w:r w:rsidRPr="00635246">
              <w:t>3. Снижение стоимости одного квадратного метра жилья путем увеличения объемов жилищного строительства, в первую очередь жилья экономического класса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  <w:tr w:rsidR="007B4E84" w:rsidRPr="00635246" w:rsidTr="00A26A19">
        <w:trPr>
          <w:trHeight w:val="2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Модернизация и повышение энергоэффективности объектов коммунального хозяйства;</w:t>
            </w:r>
          </w:p>
          <w:p w:rsidR="007B4E84" w:rsidRPr="00635246" w:rsidRDefault="007B4E84" w:rsidP="00A26A19">
            <w:r w:rsidRPr="00635246">
              <w:t>2. Уменьшение количества инцидентов и аварий на сетях тепло-, электро- и водоснабжения.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autoSpaceDE w:val="0"/>
            </w:pPr>
            <w:r w:rsidRPr="00635246">
              <w:t xml:space="preserve">1. Объекты коммунальной инфраструктуры находятся в изношенном состоянии. </w:t>
            </w:r>
          </w:p>
          <w:p w:rsidR="007B4E84" w:rsidRPr="00635246" w:rsidRDefault="007B4E84" w:rsidP="00A26A19">
            <w:pPr>
              <w:autoSpaceDE w:val="0"/>
            </w:pPr>
            <w:r w:rsidRPr="00635246">
              <w:t>2. Большое количество инцидентов и аварий в системах тепло-водоснабжения.</w:t>
            </w:r>
          </w:p>
          <w:p w:rsidR="007B4E84" w:rsidRPr="00635246" w:rsidRDefault="007B4E84" w:rsidP="00A26A19"/>
          <w:p w:rsidR="007B4E84" w:rsidRPr="00635246" w:rsidRDefault="007B4E84" w:rsidP="00A26A19"/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Снижение уровня потерь при производстве, транспортировке и распределении коммунальных ресурсов.</w:t>
            </w:r>
          </w:p>
          <w:p w:rsidR="007B4E84" w:rsidRPr="00635246" w:rsidRDefault="007B4E84" w:rsidP="00A26A19">
            <w:r w:rsidRPr="00635246">
              <w:t>2. Повышение доли населения, обеспеченного качественной питьевой водой.</w:t>
            </w:r>
          </w:p>
          <w:p w:rsidR="007B4E84" w:rsidRPr="00635246" w:rsidRDefault="007B4E84" w:rsidP="00A26A19">
            <w:r w:rsidRPr="00635246">
              <w:t>3. Снижение среднего уровня износа коммунальной инфраструктуры до нормативного уровня</w:t>
            </w:r>
          </w:p>
          <w:p w:rsidR="007B4E84" w:rsidRPr="00635246" w:rsidRDefault="007B4E84" w:rsidP="00A26A19"/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  <w:tr w:rsidR="007B4E84" w:rsidRPr="00635246" w:rsidTr="00A26A19">
        <w:trPr>
          <w:trHeight w:val="1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lastRenderedPageBreak/>
              <w:t>3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Рациональное использование муниципального имущества;</w:t>
            </w:r>
          </w:p>
          <w:p w:rsidR="007B4E84" w:rsidRPr="00635246" w:rsidRDefault="007B4E84" w:rsidP="00A26A19">
            <w:r w:rsidRPr="00635246">
              <w:t>2. Повышение эффективности муниципального управления строительного и жилищно-коммунального комплексов.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Средний уровень высококвалифицированных специалистов.</w:t>
            </w:r>
          </w:p>
          <w:p w:rsidR="007B4E84" w:rsidRPr="00635246" w:rsidRDefault="007B4E84" w:rsidP="00A26A19"/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 xml:space="preserve">1. Повышение доли высококвалифицированных специалистов </w:t>
            </w:r>
          </w:p>
          <w:p w:rsidR="007B4E84" w:rsidRPr="00635246" w:rsidRDefault="007B4E84" w:rsidP="00A26A19">
            <w:r w:rsidRPr="00635246">
              <w:t xml:space="preserve">2. Повышение квалификации кадров 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  <w:tr w:rsidR="007B4E84" w:rsidRPr="00635246" w:rsidTr="00A26A19">
        <w:trPr>
          <w:trHeight w:val="1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4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Улучшение качества питьевой воды в соответствии с требованиями санитарных правил и норм.</w:t>
            </w:r>
          </w:p>
          <w:p w:rsidR="007B4E84" w:rsidRPr="00635246" w:rsidRDefault="007B4E84" w:rsidP="00A26A19">
            <w:r w:rsidRPr="00635246">
              <w:t>2. Развитие централизованного водоснабжения в сельских населенных пунктах.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autoSpaceDE w:val="0"/>
            </w:pPr>
            <w:r w:rsidRPr="00635246">
              <w:t>1. Высокие амортизационные и физические износы сетей и объектов водоснабжения на территории района.</w:t>
            </w:r>
          </w:p>
          <w:p w:rsidR="007B4E84" w:rsidRPr="00635246" w:rsidRDefault="007B4E84" w:rsidP="00A26A19">
            <w:pPr>
              <w:autoSpaceDE w:val="0"/>
            </w:pPr>
            <w:r w:rsidRPr="00635246">
              <w:t>2. Проблемы обеспеченности качественной питьевой водой людей на селе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246">
              <w:rPr>
                <w:rFonts w:ascii="Times New Roman" w:hAnsi="Times New Roman" w:cs="Times New Roman"/>
                <w:sz w:val="24"/>
                <w:szCs w:val="24"/>
              </w:rPr>
              <w:t>Повышение доли населения Северо-Байкальского района, обеспеченного качественной питьевой водой из систем централизованного водоснабжения.</w:t>
            </w:r>
          </w:p>
          <w:p w:rsidR="007B4E84" w:rsidRPr="00635246" w:rsidRDefault="007B4E84" w:rsidP="00A26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</w:tbl>
    <w:p w:rsidR="007B4E84" w:rsidRDefault="007B4E84" w:rsidP="007B4E84">
      <w:pPr>
        <w:sectPr w:rsidR="007B4E84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bCs/>
          <w:color w:val="1A1A1A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4. Целевые показатели муниципальной программы</w:t>
      </w:r>
    </w:p>
    <w:p w:rsidR="007B4E84" w:rsidRDefault="007B4E84" w:rsidP="007B4E84">
      <w:pPr>
        <w:autoSpaceDE w:val="0"/>
        <w:ind w:firstLine="426"/>
        <w:jc w:val="right"/>
        <w:outlineLvl w:val="1"/>
        <w:rPr>
          <w:bCs/>
          <w:color w:val="1A1A1A"/>
        </w:rPr>
      </w:pPr>
      <w:r>
        <w:rPr>
          <w:bCs/>
          <w:color w:val="1A1A1A"/>
          <w:sz w:val="22"/>
          <w:szCs w:val="22"/>
        </w:rPr>
        <w:t>Таблица 2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1A1A1A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0"/>
        <w:gridCol w:w="1125"/>
        <w:gridCol w:w="708"/>
        <w:gridCol w:w="1276"/>
        <w:gridCol w:w="1134"/>
        <w:gridCol w:w="709"/>
        <w:gridCol w:w="709"/>
        <w:gridCol w:w="708"/>
        <w:gridCol w:w="709"/>
        <w:gridCol w:w="709"/>
        <w:gridCol w:w="850"/>
        <w:gridCol w:w="709"/>
        <w:gridCol w:w="709"/>
      </w:tblGrid>
      <w:tr w:rsidR="007B4E84" w:rsidTr="00A26A19">
        <w:trPr>
          <w:trHeight w:val="40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 w:rsidRPr="00B62CDF"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220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 w:rsidRPr="00B62CDF">
              <w:rPr>
                <w:color w:val="000000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23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Цель: Обеспечение граждан доступным и комфортным жильем, повышение качества жилищно-коммунальных услуг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Задача: </w:t>
            </w:r>
            <w:r>
              <w:t>1. Создание условий для устойчивого развития строительного комплекса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эффективности, качества и надежности поставки коммунальных ресурсов</w:t>
            </w:r>
          </w:p>
          <w:p w:rsidR="007B4E84" w:rsidRDefault="007B4E84" w:rsidP="00A26A19">
            <w:pPr>
              <w:jc w:val="both"/>
            </w:pPr>
            <w:r>
              <w:t xml:space="preserve">3. Совершенствование муниципального управления в сфере строительства и жилищно-коммунального комплекса 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t>4.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b/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t>Целевой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Обеспеченность площадками накопления ТКО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lang w:val="en-US"/>
              </w:rPr>
            </w:pPr>
            <w:r>
              <w:rPr>
                <w:color w:val="000000"/>
              </w:rPr>
              <w:t> </w:t>
            </w:r>
          </w:p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9,8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98,17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98,17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1,9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Объем жилищного </w:t>
            </w:r>
            <w:r>
              <w:lastRenderedPageBreak/>
              <w:t>строительства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lastRenderedPageBreak/>
              <w:t>Тыс. кв.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1,451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2,474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1,05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b/>
                <w:color w:val="000000"/>
              </w:rPr>
              <w:t>Подпрограмма 2. «</w:t>
            </w:r>
            <w:r>
              <w:rPr>
                <w:b/>
              </w:rPr>
              <w:t>Развитие жилищно-коммунального комплекса»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/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Целевой 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</w:pPr>
            <w:r>
              <w:t>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&lt;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37,67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12,9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1E4430" w:rsidRDefault="007B4E84" w:rsidP="00A26A19">
            <w:pPr>
              <w:jc w:val="both"/>
              <w:rPr>
                <w:highlight w:val="yellow"/>
              </w:rPr>
            </w:pPr>
            <w:r w:rsidRPr="00D32707"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0,41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Уровень износа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&lt;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3.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Целевой 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4. «</w:t>
            </w:r>
            <w:r>
              <w:rPr>
                <w:b/>
              </w:rPr>
              <w:t>Повышение качества водоснабжения»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 w:rsidRPr="00D32707">
              <w:rPr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1,5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Удельный вес потерь воды в процессе производства и транспортировки до потребителей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&lt;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10,48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34,3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b/>
          <w:bCs/>
          <w:w w:val="11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 w:cs="Arial"/>
          <w:b/>
          <w:bCs/>
          <w:w w:val="110"/>
          <w:sz w:val="20"/>
          <w:szCs w:val="2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Arial"/>
          <w:b/>
          <w:bCs/>
          <w:w w:val="110"/>
        </w:rPr>
      </w:pPr>
      <w:r>
        <w:rPr>
          <w:rFonts w:eastAsia="Calibri"/>
        </w:rPr>
        <w:t xml:space="preserve">Срок реализации 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  <w:rPr>
          <w:rFonts w:eastAsia="Arial"/>
          <w:b/>
          <w:bCs/>
          <w:w w:val="11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программы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sectPr w:rsidR="007B4E84">
          <w:headerReference w:type="even" r:id="rId15"/>
          <w:headerReference w:type="default" r:id="rId16"/>
          <w:headerReference w:type="first" r:id="rId17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widowControl w:val="0"/>
        <w:autoSpaceDE w:val="0"/>
        <w:jc w:val="right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lastRenderedPageBreak/>
        <w:t xml:space="preserve">Таблица 3 </w:t>
      </w:r>
    </w:p>
    <w:p w:rsidR="007B4E84" w:rsidRDefault="007B4E84" w:rsidP="007B4E84">
      <w:pPr>
        <w:widowControl w:val="0"/>
        <w:autoSpaceDE w:val="0"/>
        <w:jc w:val="right"/>
        <w:outlineLvl w:val="0"/>
        <w:rPr>
          <w:color w:val="000000"/>
          <w:sz w:val="18"/>
          <w:szCs w:val="18"/>
        </w:rPr>
      </w:pPr>
    </w:p>
    <w:tbl>
      <w:tblPr>
        <w:tblW w:w="157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993"/>
        <w:gridCol w:w="708"/>
        <w:gridCol w:w="567"/>
        <w:gridCol w:w="709"/>
        <w:gridCol w:w="567"/>
        <w:gridCol w:w="709"/>
        <w:gridCol w:w="850"/>
        <w:gridCol w:w="709"/>
        <w:gridCol w:w="851"/>
        <w:gridCol w:w="708"/>
        <w:gridCol w:w="851"/>
        <w:gridCol w:w="850"/>
        <w:gridCol w:w="851"/>
        <w:gridCol w:w="850"/>
        <w:gridCol w:w="709"/>
        <w:gridCol w:w="851"/>
        <w:gridCol w:w="708"/>
        <w:gridCol w:w="709"/>
        <w:gridCol w:w="851"/>
        <w:gridCol w:w="737"/>
      </w:tblGrid>
      <w:tr w:rsidR="007B4E84" w:rsidTr="00C33AD1">
        <w:trPr>
          <w:trHeight w:val="5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Ожидаемый  социально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- экономический эффект 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10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7B4E84" w:rsidRPr="009B7E76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9B7E76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 w:rsidRPr="009B7E76">
              <w:rPr>
                <w:color w:val="000000"/>
                <w:sz w:val="18"/>
                <w:szCs w:val="18"/>
              </w:rPr>
              <w:t>Итого: ∑граф 8, 10, 12,1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9B7E76">
              <w:rPr>
                <w:color w:val="000000"/>
                <w:sz w:val="18"/>
                <w:szCs w:val="18"/>
              </w:rPr>
              <w:t>,1</w:t>
            </w:r>
            <w:r>
              <w:rPr>
                <w:color w:val="000000"/>
                <w:sz w:val="18"/>
                <w:szCs w:val="18"/>
              </w:rPr>
              <w:t>618, 20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2027г.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C33AD1">
        <w:trPr>
          <w:trHeight w:val="9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82DFB">
              <w:rPr>
                <w:color w:val="000000"/>
                <w:sz w:val="18"/>
                <w:szCs w:val="18"/>
              </w:rPr>
              <w:t>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Pr="00764BB0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082DFB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5172A8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82DFB">
              <w:rPr>
                <w:color w:val="000000"/>
                <w:sz w:val="18"/>
                <w:szCs w:val="18"/>
              </w:rPr>
              <w:t>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82DFB">
              <w:rPr>
                <w:color w:val="000000"/>
                <w:sz w:val="18"/>
                <w:szCs w:val="18"/>
              </w:rPr>
              <w:t>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C33AD1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5172A8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5172A8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5172A8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172A8" w:rsidRDefault="007B4E84" w:rsidP="00A26A19">
            <w:r>
              <w:rPr>
                <w:bCs/>
                <w:color w:val="000000"/>
                <w:sz w:val="22"/>
                <w:szCs w:val="22"/>
              </w:rPr>
              <w:t>Подпрограмма 1 «Развитие жилищного строительства»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6610D9" w:rsidTr="006610D9"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Итого подпрограмма 1: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18910,471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18017,787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892,684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19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>Расходы на развитие общественной инфраструктуры, капитальный ремонт, реконструкцию, строительство объектов образова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ния, физической культуры и спорта, культуры, дорожного хозяйства, </w:t>
            </w:r>
            <w:proofErr w:type="spellStart"/>
            <w:r>
              <w:rPr>
                <w:color w:val="000000"/>
                <w:sz w:val="20"/>
                <w:szCs w:val="20"/>
              </w:rPr>
              <w:t>жилищно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14500,338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13775,321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725,017</w:t>
            </w:r>
          </w:p>
        </w:tc>
      </w:tr>
      <w:tr w:rsidR="006610D9" w:rsidTr="006610D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898,319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898,319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CD772F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4410,116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CD772F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CD772F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4242,465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44,900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44,900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CD772F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167,650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764BB0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941787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CD772F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  <w:r w:rsidRPr="006610D9">
              <w:rPr>
                <w:color w:val="000000"/>
                <w:sz w:val="22"/>
                <w:szCs w:val="22"/>
              </w:rPr>
              <w:t>Подпрограмма 2 «Развитие жилищно-коммунального комплекса»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</w:p>
        </w:tc>
      </w:tr>
      <w:tr w:rsidR="006610D9" w:rsidTr="006610D9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Итого подпрограмма 2,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ind w:hanging="109"/>
              <w:jc w:val="both"/>
            </w:pPr>
            <w:r w:rsidRPr="008C2CB9">
              <w:rPr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56972,326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56972,326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272847,226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272847,226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1362490,533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56797,200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56797,200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272672,100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272672,100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1346888,471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15602,062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18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ind w:hanging="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49447,832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47108,200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2339,632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 xml:space="preserve">Реализация мероприятий по капитальному ремонту объектов коммунальной инфраструктуры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ind w:hanging="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9373,897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8783,581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590,317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9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ind w:hanging="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811824,304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799152,190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12672,114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 xml:space="preserve">Капитальный ремонт тепловых сетей, в том числе: с. Верхняя Заимка,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Кичера,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Янчукан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Нижнеангарск, с.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Ангоя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. Новый </w:t>
            </w:r>
            <w:proofErr w:type="spellStart"/>
            <w:r>
              <w:rPr>
                <w:color w:val="000000"/>
                <w:sz w:val="20"/>
                <w:szCs w:val="20"/>
              </w:rPr>
              <w:t>Уоян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491844,500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491844,500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7B4E84" w:rsidTr="00C33AD1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both"/>
              <w:rPr>
                <w:color w:val="000000"/>
                <w:sz w:val="22"/>
                <w:szCs w:val="22"/>
              </w:rPr>
            </w:pPr>
            <w:r w:rsidRPr="006610D9">
              <w:rPr>
                <w:color w:val="000000"/>
                <w:sz w:val="22"/>
                <w:szCs w:val="22"/>
              </w:rPr>
              <w:t>Подпрограмма 3 «Совершенствование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программы»</w:t>
            </w:r>
          </w:p>
        </w:tc>
      </w:tr>
      <w:tr w:rsidR="006610D9" w:rsidTr="006610D9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 подпрограмма 3: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6610D9" w:rsidRDefault="006610D9" w:rsidP="006610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ind w:hanging="109"/>
              <w:jc w:val="both"/>
            </w:pPr>
            <w:r>
              <w:rPr>
                <w:bCs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377577,460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82,521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100222,190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277272,748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МКУ «КУМХ», 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377577,460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82,521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100222,190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277272,748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8E7D1C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6610D9" w:rsidRDefault="006610D9" w:rsidP="006610D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  <w:r w:rsidRPr="006610D9">
              <w:rPr>
                <w:color w:val="000000"/>
                <w:sz w:val="22"/>
                <w:szCs w:val="22"/>
              </w:rPr>
              <w:t>Подпрограмма 4 «Повышение качества водоснабжения»</w:t>
            </w:r>
          </w:p>
        </w:tc>
      </w:tr>
      <w:tr w:rsidR="007B4E84" w:rsidTr="00C33AD1">
        <w:trPr>
          <w:trHeight w:val="26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 подпрограмма 4: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hanging="109"/>
              <w:jc w:val="both"/>
            </w:pPr>
            <w:r>
              <w:rPr>
                <w:bCs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78740,1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 модерни</w:t>
            </w:r>
            <w:r>
              <w:rPr>
                <w:color w:val="000000"/>
                <w:sz w:val="20"/>
                <w:szCs w:val="20"/>
              </w:rPr>
              <w:lastRenderedPageBreak/>
              <w:t>зацию объектов водоснабжения (Разработка проектно-сметной документации и реконструкция (строительство) системы холодного водоснабжения, водоподготовки в 10 поселениях)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left="-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C33AD1">
        <w:trPr>
          <w:trHeight w:val="7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6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78740,1</w:t>
            </w:r>
          </w:p>
        </w:tc>
      </w:tr>
      <w:tr w:rsidR="007B4E84" w:rsidTr="00C33AD1">
        <w:trPr>
          <w:trHeight w:val="7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C33AD1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r>
              <w:rPr>
                <w:bCs/>
                <w:color w:val="000000"/>
                <w:sz w:val="22"/>
                <w:szCs w:val="22"/>
              </w:rPr>
              <w:t>Муниципальная программа «Развитие строительного и жилищно-коммунального комплексов»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6610D9" w:rsidTr="006610D9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ind w:hanging="109"/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204090,37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204090,37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334293,59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334293,59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542111,123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542111,123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269613,206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269613,206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112501,740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112501,740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323131,188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323131,188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56121,488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56121,488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1841862,716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82,521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160024,400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160024,400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278849,617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278849,617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486318,786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486318,786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231967,985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231967,985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78373,200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78373,200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287672,100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287672,100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20662,400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20662,400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1543868,488</w:t>
            </w:r>
          </w:p>
        </w:tc>
      </w:tr>
      <w:tr w:rsidR="006610D9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43983,45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43983,45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55443,97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55443,97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55792,336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55792,336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37645,221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37645,221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34128,540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34128,540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297911,707</w:t>
            </w:r>
          </w:p>
        </w:tc>
      </w:tr>
      <w:tr w:rsidR="006610D9" w:rsidTr="006610D9">
        <w:trPr>
          <w:trHeight w:val="37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8C2CB9" w:rsidRDefault="006610D9" w:rsidP="006610D9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Pr="008C2CB9" w:rsidRDefault="006610D9" w:rsidP="00661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r w:rsidRPr="00663FB3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r w:rsidRPr="00663FB3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r w:rsidRPr="00663FB3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10D9" w:rsidRDefault="006610D9" w:rsidP="006610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7B4E84" w:rsidRDefault="007B4E84" w:rsidP="007B4E84">
      <w:pPr>
        <w:sectPr w:rsidR="007B4E84">
          <w:headerReference w:type="even" r:id="rId18"/>
          <w:headerReference w:type="default" r:id="rId19"/>
          <w:headerReference w:type="first" r:id="rId20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eastAsia="Arial"/>
          <w:bCs/>
          <w:w w:val="11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jc w:val="right"/>
        <w:outlineLvl w:val="0"/>
        <w:rPr>
          <w:rFonts w:eastAsia="Arial"/>
        </w:rPr>
      </w:pPr>
      <w:r>
        <w:rPr>
          <w:rFonts w:eastAsia="Arial"/>
          <w:bCs/>
          <w:w w:val="110"/>
        </w:rPr>
        <w:t>Таблица 4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5670"/>
        <w:gridCol w:w="1417"/>
        <w:gridCol w:w="3338"/>
        <w:gridCol w:w="64"/>
        <w:gridCol w:w="3825"/>
      </w:tblGrid>
      <w:tr w:rsidR="007B4E84" w:rsidTr="00A26A19">
        <w:trPr>
          <w:trHeight w:val="118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 (раздел 4)</w:t>
            </w:r>
          </w:p>
          <w:p w:rsidR="007B4E84" w:rsidRDefault="007B4E84" w:rsidP="00A26A19">
            <w:pPr>
              <w:widowControl w:val="0"/>
              <w:autoSpaceDE w:val="0"/>
              <w:rPr>
                <w:rFonts w:eastAsia="Arial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Цель: Создание условий для устойчивого развития строительного комплекса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Задача:</w:t>
            </w:r>
            <w:r>
              <w:t xml:space="preserve"> 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1. Обеспеченность площадками накопления ТКО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6</w:t>
            </w:r>
            <w:r>
              <w:rPr>
                <w:rFonts w:eastAsia="Arial"/>
              </w:rPr>
              <w:t>4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6</w:t>
            </w:r>
            <w:r>
              <w:rPr>
                <w:rFonts w:eastAsia="Arial"/>
              </w:rPr>
              <w:t>4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2. 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100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100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3. Объем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Тыс. кв. м.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2,0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2,0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2.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  <w:b/>
              </w:rPr>
              <w:t>Цель:</w:t>
            </w:r>
            <w:r>
              <w:rPr>
                <w:rFonts w:eastAsia="Arial"/>
              </w:rPr>
              <w:t xml:space="preserve"> </w:t>
            </w:r>
            <w:r>
              <w:t xml:space="preserve">Повышение эффективности, качества и надежности поставки коммунальных услуг населению 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hanging="1"/>
              <w:jc w:val="both"/>
            </w:pPr>
            <w:r>
              <w:rPr>
                <w:b/>
              </w:rPr>
              <w:t>Задачи:</w:t>
            </w:r>
            <w:r>
              <w:rPr>
                <w:color w:val="000000"/>
              </w:rPr>
              <w:t xml:space="preserve"> </w:t>
            </w:r>
            <w:r>
              <w:t>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t>2. Уменьшение количества инцидентов и аварий на сетях тепло-, электро- и водоснабжения.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  <w:ind w:right="142"/>
              <w:jc w:val="both"/>
            </w:pPr>
            <w:r>
              <w:t>1. 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38,0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38,0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right="142"/>
              <w:jc w:val="both"/>
            </w:pPr>
            <w:r>
              <w:t xml:space="preserve">2. 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97,8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3. Уровень износа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70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70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3.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335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Цель:</w:t>
            </w:r>
            <w:r>
              <w:t xml:space="preserve"> Совершенствование муниципального управления в сфере строительства и жилищно-коммунального комплекса       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Задачи:</w:t>
            </w:r>
            <w:r>
              <w:t xml:space="preserve"> 1. Рациональное использование муниципального имущества.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7</w:t>
            </w:r>
            <w:r>
              <w:rPr>
                <w:rFonts w:eastAsia="Arial"/>
              </w:rPr>
              <w:t>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7</w:t>
            </w:r>
            <w:r>
              <w:rPr>
                <w:rFonts w:eastAsia="Arial"/>
              </w:rPr>
              <w:t>0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2. </w:t>
            </w: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Чел.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 xml:space="preserve"> </w:t>
            </w:r>
            <w:r>
              <w:rPr>
                <w:b/>
                <w:color w:val="000000"/>
              </w:rPr>
              <w:t>Подпрограмма 4. «</w:t>
            </w:r>
            <w:r>
              <w:rPr>
                <w:b/>
              </w:rPr>
              <w:t>Повышение качества водоснабжения»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lastRenderedPageBreak/>
              <w:t>Цель:</w:t>
            </w:r>
            <w:r>
              <w:t xml:space="preserve">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Задачи:</w:t>
            </w:r>
            <w:r>
              <w:t xml:space="preserve"> 1. Улучшение качества питьевой воды в соответствии с требованиями санитарных правил и норм.</w:t>
            </w:r>
          </w:p>
          <w:p w:rsidR="007B4E84" w:rsidRDefault="007B4E84" w:rsidP="00A26A19">
            <w:pPr>
              <w:jc w:val="both"/>
            </w:pPr>
            <w:r>
              <w:t>2. Развитие централизованного водоснабжения в сельских населенных пунктах.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right="142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69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69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right="142"/>
              <w:jc w:val="both"/>
            </w:pPr>
            <w:r>
              <w:t>2. Удельный вес потерь воды в процессе производства и транспортировки до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13,</w:t>
            </w:r>
            <w:r>
              <w:rPr>
                <w:rFonts w:eastAsia="Arial"/>
              </w:rPr>
              <w:t>5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13,</w:t>
            </w:r>
            <w:r>
              <w:rPr>
                <w:rFonts w:eastAsia="Arial"/>
              </w:rPr>
              <w:t>5</w:t>
            </w:r>
          </w:p>
        </w:tc>
      </w:tr>
    </w:tbl>
    <w:p w:rsidR="007B4E84" w:rsidRDefault="007B4E84" w:rsidP="007B4E84">
      <w:pPr>
        <w:sectPr w:rsidR="007B4E84">
          <w:headerReference w:type="even" r:id="rId21"/>
          <w:headerReference w:type="default" r:id="rId22"/>
          <w:headerReference w:type="first" r:id="rId23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Основные меры правового регулирования отражены в таблице 5.</w:t>
      </w:r>
    </w:p>
    <w:p w:rsidR="007B4E84" w:rsidRDefault="007B4E84" w:rsidP="007B4E84">
      <w:pPr>
        <w:jc w:val="right"/>
      </w:pPr>
      <w: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widowControl w:val="0"/>
        <w:autoSpaceDE w:val="0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autoSpaceDE w:val="0"/>
        <w:ind w:firstLine="426"/>
        <w:jc w:val="center"/>
        <w:outlineLvl w:val="1"/>
        <w:rPr>
          <w:bCs/>
          <w:color w:val="1A1A1A"/>
          <w:sz w:val="22"/>
          <w:szCs w:val="22"/>
        </w:rPr>
      </w:pPr>
      <w:r>
        <w:rPr>
          <w:b/>
          <w:bCs/>
          <w:color w:val="1A1A1A"/>
        </w:rPr>
        <w:t>План мероприятий реализации Программы</w:t>
      </w:r>
    </w:p>
    <w:p w:rsidR="007B4E84" w:rsidRDefault="007B4E84" w:rsidP="007B4E84">
      <w:pPr>
        <w:autoSpaceDE w:val="0"/>
        <w:ind w:firstLine="426"/>
        <w:jc w:val="right"/>
        <w:outlineLvl w:val="1"/>
        <w:rPr>
          <w:rFonts w:eastAsia="Arial"/>
          <w:bCs/>
          <w:w w:val="110"/>
        </w:rPr>
      </w:pPr>
      <w:r>
        <w:rPr>
          <w:bCs/>
          <w:color w:val="1A1A1A"/>
          <w:sz w:val="22"/>
          <w:szCs w:val="22"/>
        </w:rPr>
        <w:t>Таблица 6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134"/>
        <w:gridCol w:w="1134"/>
        <w:gridCol w:w="1134"/>
        <w:gridCol w:w="992"/>
        <w:gridCol w:w="29"/>
        <w:gridCol w:w="993"/>
        <w:gridCol w:w="963"/>
      </w:tblGrid>
      <w:tr w:rsidR="006610D9" w:rsidTr="006610D9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rFonts w:eastAsia="Arial"/>
                <w:bCs/>
                <w:w w:val="110"/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rFonts w:eastAsia="Arial"/>
                <w:bCs/>
                <w:w w:val="110"/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B04427" w:rsidRDefault="006610D9" w:rsidP="006610D9">
            <w:pPr>
              <w:rPr>
                <w:sz w:val="22"/>
                <w:szCs w:val="22"/>
              </w:rPr>
            </w:pPr>
            <w:r w:rsidRPr="00B04427">
              <w:rPr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 w:rsidRPr="000E5266">
              <w:rPr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 w:rsidRPr="000E5266">
              <w:rPr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 w:rsidRPr="000E5266">
              <w:rPr>
                <w:sz w:val="22"/>
                <w:szCs w:val="22"/>
              </w:rPr>
              <w:t>Утверждено в бюджете, тыс. руб.</w:t>
            </w:r>
          </w:p>
        </w:tc>
      </w:tr>
      <w:tr w:rsidR="007B4E84" w:rsidTr="006610D9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2931"/>
              </w:tabs>
              <w:snapToGrid w:val="0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2022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2023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2024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2025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2026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2027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2028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</w:tr>
      <w:tr w:rsidR="007B4E84" w:rsidTr="00A26A19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tabs>
                <w:tab w:val="left" w:pos="2931"/>
              </w:tabs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Подпрограмма 1 «</w:t>
            </w:r>
            <w:r>
              <w:rPr>
                <w:b/>
              </w:rPr>
              <w:t>Развитие жилищного строительства</w:t>
            </w:r>
            <w:r>
              <w:rPr>
                <w:rFonts w:eastAsia="Arial"/>
                <w:b/>
                <w:bCs/>
                <w:w w:val="110"/>
              </w:rPr>
              <w:t>»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Расходы на развитие общественной инфраструктуры, </w:t>
            </w:r>
            <w:r>
              <w:lastRenderedPageBreak/>
              <w:t xml:space="preserve">капитальный ремонт, реконструкцию, строительство объектов образования, физической культуры и спорта, культуры, дорожного хозяйства,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lastRenderedPageBreak/>
              <w:t>4873,0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2315,8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3021,1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6610D9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4290,5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6610D9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5B2808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898,3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869,8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2642,0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366FBC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5B2808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5771,3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3185,6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3021,1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2642,0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6610D9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4290,5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6610D9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r w:rsidRPr="005B2808">
              <w:t>0,0</w:t>
            </w:r>
          </w:p>
        </w:tc>
      </w:tr>
      <w:tr w:rsidR="007B4E84" w:rsidTr="006610D9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tabs>
                <w:tab w:val="left" w:pos="2931"/>
              </w:tabs>
            </w:pPr>
            <w:r>
              <w:rPr>
                <w:rFonts w:eastAsia="Arial"/>
                <w:b/>
                <w:bCs/>
                <w:w w:val="110"/>
              </w:rPr>
              <w:t>Подпрограмма 2 «</w:t>
            </w:r>
            <w:r>
              <w:rPr>
                <w:b/>
              </w:rPr>
              <w:t>Развитие жилищно-коммунального комплекса»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tabs>
                <w:tab w:val="left" w:pos="2931"/>
              </w:tabs>
              <w:rPr>
                <w:rFonts w:eastAsia="Arial"/>
                <w:b/>
                <w:bCs/>
                <w:w w:val="110"/>
              </w:rPr>
            </w:pPr>
          </w:p>
        </w:tc>
      </w:tr>
      <w:tr w:rsidR="006610D9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  <w:textAlignment w:val="baseline"/>
            </w:pPr>
            <w: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D9" w:rsidRDefault="006610D9" w:rsidP="006610D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10806,7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D9" w:rsidRDefault="006610D9" w:rsidP="006610D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7153,3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7050,5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6924,7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5837,5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jc w:val="center"/>
            </w:pPr>
            <w:r w:rsidRPr="001D1350">
              <w:rPr>
                <w:rFonts w:eastAsia="Arial"/>
                <w:bCs/>
                <w:w w:val="110"/>
              </w:rPr>
              <w:t>5837,5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D9" w:rsidRDefault="006610D9" w:rsidP="006610D9">
            <w:pPr>
              <w:jc w:val="center"/>
            </w:pPr>
            <w:r w:rsidRPr="001D1350">
              <w:rPr>
                <w:rFonts w:eastAsia="Arial"/>
                <w:bCs/>
                <w:w w:val="110"/>
              </w:rPr>
              <w:t>5837,5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>Реализация мероприятий по капитальному ремонту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318,7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9055,2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8A4DC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>
              <w:rPr>
                <w:rFonts w:eastAsia="Arial"/>
                <w:bCs/>
                <w:w w:val="110"/>
              </w:rPr>
              <w:t>109119,7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234884,0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440820,6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27000,0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8A4DC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>. Нижнеангарск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62000,0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17044,9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44955,1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 xml:space="preserve">.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62000,0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17044,9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66721,7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Янчукан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8A4DC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>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49700,0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17044,9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32655,1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lastRenderedPageBreak/>
              <w:t>Капитальный ремонт тепловых сетей с. Верхняя Заимка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9F5B7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п. </w:t>
            </w:r>
            <w:proofErr w:type="spellStart"/>
            <w:r>
              <w:t>Ангоя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9F5B7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437738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738" w:rsidRDefault="00437738" w:rsidP="00A26A19">
            <w:pPr>
              <w:jc w:val="both"/>
              <w:textAlignment w:val="baseline"/>
            </w:pPr>
            <w:r>
              <w:t xml:space="preserve">Модернизация систем распределения тепловой энергии в центральной системе теплоснабжения в </w:t>
            </w:r>
            <w:proofErr w:type="spellStart"/>
            <w:r>
              <w:t>пгт</w:t>
            </w:r>
            <w:proofErr w:type="spellEnd"/>
            <w:r>
              <w:t xml:space="preserve">. Кичера, Нижнеангарск,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Pr="004E777B" w:rsidRDefault="00437738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Pr="00794A97" w:rsidRDefault="00437738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Pr="009F5B74" w:rsidRDefault="00437738" w:rsidP="00A26A19">
            <w:pPr>
              <w:jc w:val="center"/>
            </w:pPr>
            <w:r>
              <w:t>122677,9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Pr="00EA7C23" w:rsidRDefault="00437738" w:rsidP="00A26A19">
            <w:pPr>
              <w:jc w:val="center"/>
            </w:pPr>
            <w:r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Проведение работ по капитальному ремонту </w:t>
            </w:r>
            <w:proofErr w:type="gramStart"/>
            <w:r>
              <w:t>котельной,  тепловых</w:t>
            </w:r>
            <w:proofErr w:type="gramEnd"/>
            <w:r>
              <w:t xml:space="preserve"> сетей с. Холодное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9F5B7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>Строительство новой котельной с. Холодное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Строительство модульной котельной с. Байкальское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Строительство новой котельной п.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Проведение работ по </w:t>
            </w:r>
            <w:r>
              <w:rPr>
                <w:rFonts w:eastAsia="Arial"/>
                <w:bCs/>
                <w:w w:val="110"/>
              </w:rPr>
              <w:t xml:space="preserve">капитальному </w:t>
            </w:r>
            <w:proofErr w:type="gramStart"/>
            <w:r>
              <w:rPr>
                <w:rFonts w:eastAsia="Arial"/>
                <w:bCs/>
                <w:w w:val="110"/>
              </w:rPr>
              <w:t>ремонту  котельной</w:t>
            </w:r>
            <w:proofErr w:type="gramEnd"/>
            <w:r>
              <w:rPr>
                <w:rFonts w:eastAsia="Arial"/>
                <w:bCs/>
                <w:w w:val="110"/>
              </w:rPr>
              <w:t xml:space="preserve"> с. Верхняя Заимка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Строительство новой котельной с. Верхняя Заимка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Наладка тепловых сетей и аудит п. </w:t>
            </w:r>
            <w:proofErr w:type="spellStart"/>
            <w:r>
              <w:rPr>
                <w:rFonts w:eastAsia="Arial"/>
                <w:bCs/>
                <w:w w:val="110"/>
              </w:rPr>
              <w:t>Янчукан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Реконструкция сетей теплоснабжения п. </w:t>
            </w:r>
            <w:proofErr w:type="spellStart"/>
            <w:r>
              <w:rPr>
                <w:rFonts w:eastAsia="Arial"/>
                <w:bCs/>
                <w:w w:val="110"/>
              </w:rPr>
              <w:t>Янчукан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Наладка тепловых сетей и аудит п. </w:t>
            </w:r>
            <w:proofErr w:type="spellStart"/>
            <w:r>
              <w:rPr>
                <w:rFonts w:eastAsia="Arial"/>
                <w:bCs/>
                <w:w w:val="110"/>
              </w:rPr>
              <w:t>Ангоя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Проведение работ по к</w:t>
            </w:r>
            <w:r>
              <w:rPr>
                <w:rFonts w:eastAsia="Arial"/>
                <w:bCs/>
                <w:w w:val="110"/>
              </w:rPr>
              <w:t>апитальному ремонту котельной п.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Наладка тепловых сетей и аудит п.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Строительство новой котельной п.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Строительство новой котельной п. Нижнеангарск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Наладка тепловых сетей и аудит п. Нижнеангарск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Реконструкция котельной с. </w:t>
            </w:r>
            <w:proofErr w:type="spellStart"/>
            <w:r>
              <w:rPr>
                <w:rFonts w:eastAsia="Arial"/>
                <w:bCs/>
                <w:w w:val="110"/>
              </w:rPr>
              <w:t>Кумора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lastRenderedPageBreak/>
              <w:t xml:space="preserve">Строительство новой котельной с.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7A79B5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Строительство новых теплосетей с.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7A79B5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120245,0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251092,6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447871,1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207624,7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56972,3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272847,2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437738" w:rsidP="00A26A19">
            <w:pPr>
              <w:jc w:val="center"/>
            </w:pPr>
            <w:r>
              <w:t>5837,5</w:t>
            </w:r>
          </w:p>
        </w:tc>
      </w:tr>
      <w:tr w:rsidR="007B4E84" w:rsidTr="00A26A19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Подпрограмма 3 «</w:t>
            </w:r>
            <w:r>
              <w:rPr>
                <w:b/>
              </w:rPr>
              <w:t>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</w:t>
            </w:r>
            <w:r>
              <w:rPr>
                <w:rFonts w:eastAsia="Arial"/>
                <w:b/>
                <w:bCs/>
                <w:w w:val="110"/>
              </w:rPr>
              <w:t>»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Расходы на обеспечение деятельности (оказание услуг) МКУ «КУМХ»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50446,0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52387,3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63590,9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r>
              <w:rPr>
                <w:rFonts w:eastAsia="Arial"/>
                <w:bCs/>
                <w:w w:val="110"/>
              </w:rPr>
              <w:t>59346,5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r>
              <w:rPr>
                <w:rFonts w:eastAsia="Arial"/>
                <w:bCs/>
                <w:w w:val="110"/>
              </w:rPr>
              <w:t>51238,9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50284,0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437738" w:rsidP="00A26A19">
            <w:pPr>
              <w:jc w:val="center"/>
            </w:pPr>
            <w:r>
              <w:t>50284,0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Обучение, подготовка и переподготовка работников МКУ «КУМХ» в сфере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A427CB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1E313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Участие в региональных семинарах и конференциях по вопросам ЖКХ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A427CB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1E313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Капитальный ремонт здания администрации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A427CB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1E3131">
              <w:t>0,0</w:t>
            </w:r>
          </w:p>
        </w:tc>
      </w:tr>
      <w:tr w:rsidR="00437738" w:rsidTr="004070BF">
        <w:trPr>
          <w:trHeight w:val="25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437738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Default="00437738" w:rsidP="00437738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50446,0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Default="00437738" w:rsidP="00437738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52387,3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437738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63590,9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437738">
            <w:r>
              <w:rPr>
                <w:rFonts w:eastAsia="Arial"/>
                <w:bCs/>
                <w:w w:val="110"/>
              </w:rPr>
              <w:t>59346,5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437738">
            <w:r>
              <w:rPr>
                <w:rFonts w:eastAsia="Arial"/>
                <w:bCs/>
                <w:w w:val="110"/>
              </w:rPr>
              <w:t>51238,9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437738">
            <w:pPr>
              <w:jc w:val="center"/>
            </w:pPr>
            <w:r>
              <w:t>50284,0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Default="00437738" w:rsidP="00437738">
            <w:pPr>
              <w:jc w:val="center"/>
            </w:pPr>
            <w:r>
              <w:t>50284,0</w:t>
            </w:r>
          </w:p>
        </w:tc>
      </w:tr>
      <w:tr w:rsidR="007B4E84" w:rsidTr="00A26A19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Подпрограмма 4</w:t>
            </w:r>
            <w:r>
              <w:rPr>
                <w:b/>
              </w:rPr>
              <w:t xml:space="preserve"> «Повышение качества водоснабжения»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Субсидия бюджетам муниципальных образований на модернизацию объектов водоснабжения. В том числе разработка проектно-сметной документации и реконструкция (строительство) системы холодного водоснабжения, водоподготовки в 10 поселениях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B8530C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05DC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B8530C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05DC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/>
                <w:bCs/>
                <w:w w:val="110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204090,4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334293,6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7E0E28" w:rsidRDefault="007B4E84" w:rsidP="00A26A19">
            <w:pPr>
              <w:rPr>
                <w:b/>
                <w:bCs/>
              </w:rPr>
            </w:pPr>
            <w:r>
              <w:rPr>
                <w:b/>
                <w:bCs/>
              </w:rPr>
              <w:t>542111,1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437738" w:rsidP="00A26A19">
            <w:r>
              <w:rPr>
                <w:rFonts w:eastAsia="Arial"/>
                <w:b/>
                <w:bCs/>
                <w:w w:val="110"/>
              </w:rPr>
              <w:t>269613,2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437738" w:rsidP="00A26A19">
            <w:r>
              <w:rPr>
                <w:rFonts w:eastAsia="Arial"/>
                <w:b/>
                <w:bCs/>
                <w:w w:val="110"/>
              </w:rPr>
              <w:t>112501,7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437738" w:rsidP="00A26A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323131,2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Pr="009266F8" w:rsidRDefault="00437738" w:rsidP="00A26A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56121,5</w:t>
            </w:r>
          </w:p>
        </w:tc>
      </w:tr>
    </w:tbl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программы отражены в таблице 2.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color w:val="FF0000"/>
          <w:sz w:val="24"/>
          <w:szCs w:val="24"/>
        </w:rPr>
      </w:pPr>
    </w:p>
    <w:p w:rsidR="007B4E84" w:rsidRDefault="007B4E84" w:rsidP="007B4E84">
      <w:pPr>
        <w:ind w:left="435"/>
        <w:jc w:val="right"/>
        <w:outlineLvl w:val="0"/>
        <w:rPr>
          <w:b/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color w:val="000000"/>
          <w:sz w:val="22"/>
          <w:szCs w:val="22"/>
        </w:rPr>
      </w:pPr>
    </w:p>
    <w:p w:rsidR="007B4E84" w:rsidRPr="007E0E28" w:rsidRDefault="007B4E84" w:rsidP="007B4E84">
      <w:pPr>
        <w:tabs>
          <w:tab w:val="left" w:pos="7797"/>
        </w:tabs>
        <w:ind w:right="-1"/>
        <w:jc w:val="right"/>
        <w:rPr>
          <w:b/>
          <w:bCs/>
          <w:sz w:val="22"/>
          <w:szCs w:val="22"/>
        </w:rPr>
      </w:pPr>
    </w:p>
    <w:p w:rsidR="007B4E84" w:rsidRDefault="007B4E84" w:rsidP="007B4E84">
      <w:pPr>
        <w:sectPr w:rsidR="007B4E84">
          <w:headerReference w:type="even" r:id="rId24"/>
          <w:headerReference w:type="default" r:id="rId25"/>
          <w:headerReference w:type="first" r:id="rId26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rPr>
          <w:b/>
          <w:bCs/>
          <w:sz w:val="28"/>
          <w:szCs w:val="28"/>
        </w:rPr>
        <w:lastRenderedPageBreak/>
        <w:t xml:space="preserve"> </w:t>
      </w:r>
      <w:r>
        <w:t>Приложение № 1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>к муниципальной программе «Развитие строительного</w:t>
      </w:r>
    </w:p>
    <w:p w:rsidR="007B4E84" w:rsidRPr="00A7465E" w:rsidRDefault="007B4E84" w:rsidP="007B4E84">
      <w:pPr>
        <w:tabs>
          <w:tab w:val="left" w:pos="7797"/>
        </w:tabs>
        <w:ind w:right="-1"/>
        <w:jc w:val="right"/>
      </w:pPr>
      <w:r>
        <w:t xml:space="preserve">и жилищно-коммунального комплексов» 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b/>
        </w:rPr>
        <w:t>Подпрограмма 1 «Развитие жилищного строительства»</w:t>
      </w:r>
    </w:p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6"/>
        <w:gridCol w:w="8595"/>
      </w:tblGrid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Развитие жилищного строительства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Администрация МО ГП «поселок Новый </w:t>
            </w:r>
            <w:proofErr w:type="spellStart"/>
            <w:r>
              <w:t>Уоян</w:t>
            </w:r>
            <w:proofErr w:type="spellEnd"/>
            <w:r>
              <w:t>», Администрация МО ГП «поселок Нижнеангарск»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Создание условий для устойчивого развития строительного комплекса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Задачи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Обеспеченность площадками накопления ТКО, %</w:t>
            </w:r>
          </w:p>
          <w:p w:rsidR="007B4E84" w:rsidRDefault="007B4E84" w:rsidP="00A26A19">
            <w:pPr>
              <w:jc w:val="both"/>
            </w:pPr>
            <w:r>
              <w:t>2. Доля утвержденных документов территориального планирования и градостроительного зонирования, %</w:t>
            </w:r>
          </w:p>
          <w:p w:rsidR="007B4E84" w:rsidRDefault="007B4E84" w:rsidP="00A26A19">
            <w:pPr>
              <w:jc w:val="both"/>
            </w:pPr>
            <w:r>
              <w:t>3. Объем жилищного строительства тыс. кв. м.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2022- 2028 годы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>Общая сумма финансирования на 2022-2028 годы составит 18 </w:t>
            </w:r>
            <w:r w:rsidR="00300657">
              <w:t>910</w:t>
            </w:r>
            <w:r>
              <w:t>,</w:t>
            </w:r>
            <w:r w:rsidR="00300657">
              <w:t>5</w:t>
            </w:r>
            <w:r>
              <w:t xml:space="preserve">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2"/>
              <w:gridCol w:w="1223"/>
              <w:gridCol w:w="1420"/>
              <w:gridCol w:w="1340"/>
              <w:gridCol w:w="1220"/>
              <w:gridCol w:w="1220"/>
              <w:gridCol w:w="1041"/>
            </w:tblGrid>
            <w:tr w:rsidR="007B4E84" w:rsidTr="00A26A19">
              <w:trPr>
                <w:trHeight w:val="300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39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5771,3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5482,7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288,6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9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5771,3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5482,7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288,6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97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3185,6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3026,3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159,3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05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3185,6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3026,3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159,3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0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2870,0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151,1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2870,0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151,1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2025*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2642,0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2562,7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2642,0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2562,7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4290,5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4076,0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214,5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0657" w:rsidRDefault="00300657" w:rsidP="00300657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4290,5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4076,0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214,5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05500D" w:rsidRDefault="007B4E84" w:rsidP="00A26A19">
                  <w:pPr>
                    <w:rPr>
                      <w:sz w:val="20"/>
                      <w:szCs w:val="20"/>
                    </w:rPr>
                  </w:pPr>
                  <w:r w:rsidRPr="0005500D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223C9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53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Итого по плану программ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  <w:r w:rsidR="00300657">
                    <w:rPr>
                      <w:sz w:val="20"/>
                      <w:szCs w:val="20"/>
                    </w:rPr>
                    <w:t>910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300657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18017,8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892,7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985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18910,5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18017,8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892,7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tabs>
                <w:tab w:val="left" w:pos="1139"/>
              </w:tabs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tabs>
          <w:tab w:val="left" w:pos="7797"/>
        </w:tabs>
        <w:ind w:right="-1"/>
        <w:jc w:val="center"/>
        <w:rPr>
          <w:color w:val="000000"/>
        </w:rPr>
      </w:pPr>
      <w:r>
        <w:rPr>
          <w:rFonts w:eastAsia="Arial"/>
          <w:b/>
          <w:bCs/>
          <w:w w:val="110"/>
        </w:rPr>
        <w:lastRenderedPageBreak/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и выполнение обязательств государства 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а также граждан, занимающих помещения, которые не могут быть признаны жилыми.</w:t>
      </w:r>
    </w:p>
    <w:p w:rsidR="007B4E84" w:rsidRDefault="007B4E84" w:rsidP="007B4E84">
      <w:pPr>
        <w:autoSpaceDE w:val="0"/>
        <w:ind w:firstLine="540"/>
        <w:jc w:val="both"/>
        <w:rPr>
          <w:color w:val="000000"/>
        </w:rPr>
      </w:pPr>
      <w:r>
        <w:rPr>
          <w:color w:val="000000"/>
        </w:rPr>
        <w:t>Основными проблемами в сфере жилищного строительства являются отсутствие достаточного количества земельных участков, обеспеченных инженерной инфраструктурой, механизмов привлечения частных инвестиционных и кредитных ресурсов в строительство и реконструкцию инженерной инфраструктуры, а также наличие непрозрачных и обременительных для застройщика условий присоединения к системам инженерной инфраструктуры.</w:t>
      </w:r>
    </w:p>
    <w:p w:rsidR="007B4E84" w:rsidRDefault="007B4E84" w:rsidP="007B4E84">
      <w:pPr>
        <w:autoSpaceDE w:val="0"/>
        <w:ind w:firstLine="540"/>
        <w:jc w:val="both"/>
        <w:rPr>
          <w:color w:val="000000"/>
        </w:rPr>
      </w:pPr>
      <w:r>
        <w:rPr>
          <w:color w:val="000000"/>
        </w:rPr>
        <w:t>Опережающее развитие инженерной инфраструктуры позволит обеспечить существенное увеличение темпов жилищного строительства и удовлетворение платежеспособного спроса населения на жилье.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сегодняшний день сложившиеся в муниципальном образовании «Северо-Байкальский район» социальная и экономическая ситуации не позволяют обеспечить проживающее население качественным и доступным жильем. Администрация муниципального образования «Северо-Байкальский район», учитывая высокую степень </w:t>
      </w:r>
      <w:proofErr w:type="spellStart"/>
      <w:r>
        <w:rPr>
          <w:color w:val="000000"/>
        </w:rPr>
        <w:t>дотационности</w:t>
      </w:r>
      <w:proofErr w:type="spellEnd"/>
      <w:r>
        <w:rPr>
          <w:color w:val="000000"/>
        </w:rPr>
        <w:t xml:space="preserve"> своих бюджетов, самостоятельно проблему переселения граждан из ветхого жилищного фонда решить, не может. Также необходимо расширить использование методов решения жилищных вопросов граждан, занимающих помещения, которые не могут быть признаны жилыми.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color w:val="000000"/>
          <w:w w:val="110"/>
        </w:rPr>
      </w:pPr>
      <w:r>
        <w:rPr>
          <w:color w:val="000000"/>
        </w:rPr>
        <w:t>Следовательно, проблема может быть решена методом привлечения средств из федерального бюджета, а также за счет консолидированного бюджета Республики Бурятия и внебюджетных источников.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color w:val="000000"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p w:rsidR="007B4E84" w:rsidRDefault="007B4E84" w:rsidP="007B4E84">
      <w:pPr>
        <w:ind w:firstLine="567"/>
        <w:jc w:val="both"/>
      </w:pPr>
      <w:r>
        <w:t>Основной целью подпрограммы является создание условий для устойчивого развития строительного комплекса.</w:t>
      </w:r>
    </w:p>
    <w:p w:rsidR="007B4E84" w:rsidRDefault="007B4E84" w:rsidP="007B4E84">
      <w:pPr>
        <w:ind w:firstLine="709"/>
        <w:jc w:val="both"/>
      </w:pPr>
      <w:r>
        <w:t xml:space="preserve">Цель и задачи подпрограммы соответствуют основным приоритетам государственной политики в жилищной сфере, определенным </w:t>
      </w:r>
      <w:hyperlink r:id="rId27" w:history="1">
        <w:r>
          <w:rPr>
            <w:rStyle w:val="afd"/>
            <w:color w:val="000000"/>
          </w:rPr>
          <w:t>Указом</w:t>
        </w:r>
      </w:hyperlink>
      <w:r>
        <w:t xml:space="preserve"> Президента Российской Федерации от 07.05.2012 N 600 «О мерах по обеспечению граждан Российской Федерации доступным комфортным жильем и повышению качества жилищно-коммунальных услуг», а именно: поддержка отдельных категорий граждан, которые нуждаются в улучшении жилищных условий, но не имеют объективной возможности накопить средства на приобретение жилья.</w:t>
      </w:r>
    </w:p>
    <w:p w:rsidR="007B4E84" w:rsidRDefault="007B4E84" w:rsidP="007B4E84">
      <w:pPr>
        <w:ind w:firstLine="709"/>
        <w:jc w:val="both"/>
      </w:pPr>
      <w:r>
        <w:t>Необходимо решение следующей задачи:</w:t>
      </w:r>
    </w:p>
    <w:p w:rsidR="007B4E84" w:rsidRDefault="007B4E84" w:rsidP="007B4E84">
      <w:pPr>
        <w:widowControl w:val="0"/>
        <w:autoSpaceDE w:val="0"/>
        <w:ind w:firstLine="567"/>
        <w:jc w:val="both"/>
      </w:pPr>
      <w:r>
        <w:t>- Обеспечение комфортных условий проживания населения в Северо-Байкальском районе и реализации права на улучшение жилищных условий граждан</w:t>
      </w:r>
    </w:p>
    <w:p w:rsidR="007B4E84" w:rsidRDefault="007B4E84" w:rsidP="007B4E84">
      <w:pPr>
        <w:ind w:firstLine="567"/>
        <w:jc w:val="both"/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1 к муниципальной программе.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  <w:rPr>
          <w:rFonts w:eastAsia="Arial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Целевые показатели муниципальной подпрограммы отражены в таблице 2 приложения № 1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b/>
          <w:bCs/>
          <w:w w:val="1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1 к муниципальной программе.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</w:p>
    <w:p w:rsidR="007B4E84" w:rsidRPr="00A7465E" w:rsidRDefault="007B4E84" w:rsidP="007B4E84">
      <w:pPr>
        <w:tabs>
          <w:tab w:val="left" w:pos="851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1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sz w:val="20"/>
          <w:szCs w:val="20"/>
        </w:rPr>
      </w:pPr>
      <w:r>
        <w:t>Сравнительная таблица целевых показателей на текущий период представлена в таблице 5 приложения № 1 к муниципальной программе.</w:t>
      </w:r>
      <w:r>
        <w:rPr>
          <w:rFonts w:eastAsia="Arial"/>
          <w:b/>
          <w:bCs/>
          <w:w w:val="110"/>
        </w:rPr>
        <w:t xml:space="preserve"> </w:t>
      </w:r>
    </w:p>
    <w:p w:rsidR="007B4E84" w:rsidRDefault="007B4E84" w:rsidP="007B4E84">
      <w:pPr>
        <w:tabs>
          <w:tab w:val="left" w:pos="9923"/>
        </w:tabs>
        <w:ind w:right="-1"/>
        <w:jc w:val="center"/>
        <w:rPr>
          <w:sz w:val="20"/>
          <w:szCs w:val="2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образования «Северо-Байкальский район» «Об утверждении Плана </w:t>
            </w:r>
            <w:r>
              <w:rPr>
                <w:sz w:val="24"/>
                <w:szCs w:val="24"/>
              </w:rPr>
              <w:lastRenderedPageBreak/>
              <w:t>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lastRenderedPageBreak/>
              <w:t xml:space="preserve">Перечень мероприятий </w:t>
            </w:r>
            <w:r>
              <w:lastRenderedPageBreak/>
              <w:t>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lastRenderedPageBreak/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1 п</w:t>
      </w:r>
      <w:r>
        <w:t>риложения № 1</w:t>
      </w:r>
    </w:p>
    <w:p w:rsidR="007B4E84" w:rsidRDefault="007B4E84" w:rsidP="007B4E84">
      <w:pPr>
        <w:ind w:firstLine="709"/>
        <w:jc w:val="right"/>
        <w:rPr>
          <w:bCs/>
        </w:rPr>
      </w:pPr>
      <w:r>
        <w:t>к муниципальной программе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Ожидаемые результаты реализации муниципальной подпрограммы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752"/>
        <w:gridCol w:w="4301"/>
        <w:gridCol w:w="4071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7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Решаемые проблемы </w:t>
            </w:r>
            <w:r>
              <w:rPr>
                <w:color w:val="000000"/>
                <w:lang w:val="en-US"/>
              </w:rPr>
              <w:t>&lt;1&gt;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r>
              <w:rPr>
                <w:color w:val="000000"/>
              </w:rPr>
              <w:t>Цель подпрограммы: Создание условий для устойчивого развития строительного комплекса</w:t>
            </w:r>
          </w:p>
        </w:tc>
      </w:tr>
      <w:tr w:rsidR="007B4E84" w:rsidTr="00A26A19">
        <w:trPr>
          <w:trHeight w:val="2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Жилые дома не отвечают установленным санитарным и техническим требованиям. 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Воздействие на окружающую среду ТКО.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Отсутствие градостроительной документации</w:t>
            </w:r>
          </w:p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4. Стимулирование развития жилищного строительства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1. </w:t>
            </w:r>
            <w:r>
              <w:t>Улучшение благоустройства территории поселения, снижение уровня воздействия на окружающую среду при хранении ТКО, формирование экологического воспитание населения.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t>2. Создание в Северо-Байкальском районе комплексной системы градостроительной документации.</w:t>
            </w:r>
          </w:p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3. Снижение стоимости одного квадратного метра жилья путем увеличения объемов жилищного строительства, в первую очередь жилья экономического класса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2022-2028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pStyle w:val="af5"/>
        <w:ind w:left="9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 2 п</w:t>
      </w:r>
      <w:r>
        <w:rPr>
          <w:rFonts w:ascii="Times New Roman" w:hAnsi="Times New Roman"/>
          <w:sz w:val="24"/>
          <w:szCs w:val="24"/>
        </w:rPr>
        <w:t>риложения № 1</w:t>
      </w:r>
    </w:p>
    <w:p w:rsidR="007B4E84" w:rsidRDefault="007B4E84" w:rsidP="007B4E84">
      <w:pPr>
        <w:pStyle w:val="af5"/>
        <w:tabs>
          <w:tab w:val="left" w:pos="7797"/>
        </w:tabs>
        <w:spacing w:line="240" w:lineRule="atLeast"/>
        <w:ind w:left="92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pStyle w:val="af5"/>
        <w:spacing w:after="0" w:line="240" w:lineRule="atLeast"/>
        <w:ind w:left="0"/>
        <w:jc w:val="center"/>
        <w:rPr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</w:t>
      </w:r>
      <w:r>
        <w:rPr>
          <w:rFonts w:ascii="Times New Roman" w:eastAsia="Arial" w:hAnsi="Times New Roman"/>
          <w:bCs/>
          <w:sz w:val="24"/>
          <w:szCs w:val="24"/>
        </w:rPr>
        <w:t xml:space="preserve"> муниципальной подпрограммы </w:t>
      </w:r>
    </w:p>
    <w:tbl>
      <w:tblPr>
        <w:tblpPr w:rightFromText="180" w:vertAnchor="text" w:tblpX="-15" w:tblpY="1"/>
        <w:tblOverlap w:val="never"/>
        <w:tblW w:w="10485" w:type="dxa"/>
        <w:tblLayout w:type="fixed"/>
        <w:tblLook w:val="0000" w:firstRow="0" w:lastRow="0" w:firstColumn="0" w:lastColumn="0" w:noHBand="0" w:noVBand="0"/>
      </w:tblPr>
      <w:tblGrid>
        <w:gridCol w:w="468"/>
        <w:gridCol w:w="1532"/>
        <w:gridCol w:w="567"/>
        <w:gridCol w:w="943"/>
        <w:gridCol w:w="993"/>
        <w:gridCol w:w="850"/>
        <w:gridCol w:w="709"/>
        <w:gridCol w:w="709"/>
        <w:gridCol w:w="708"/>
        <w:gridCol w:w="709"/>
        <w:gridCol w:w="851"/>
        <w:gridCol w:w="850"/>
        <w:gridCol w:w="596"/>
      </w:tblGrid>
      <w:tr w:rsidR="007B4E84" w:rsidTr="00300657">
        <w:trPr>
          <w:trHeight w:val="40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300657">
        <w:trPr>
          <w:trHeight w:val="184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4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Создание условий для устойчивого развития строительного комплекса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4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1. 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t>Целевой показатель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Обеспеченность площадками накопления ТКО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lang w:val="en-US"/>
              </w:rPr>
            </w:pPr>
            <w:r>
              <w:rPr>
                <w:color w:val="000000"/>
              </w:rPr>
              <w:t> </w:t>
            </w:r>
          </w:p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9,8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98,17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98,17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1,9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 жилищного 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Тыс. кв. м.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1,451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2,474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1,05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ascii="Times New Roman" w:eastAsia="Arial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rFonts w:eastAsia="Arial" w:cs="Arial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pStyle w:val="af5"/>
        <w:ind w:left="9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 3 п</w:t>
      </w:r>
      <w:r>
        <w:rPr>
          <w:rFonts w:ascii="Times New Roman" w:hAnsi="Times New Roman"/>
          <w:sz w:val="24"/>
          <w:szCs w:val="24"/>
        </w:rPr>
        <w:t>риложения № 1</w:t>
      </w:r>
    </w:p>
    <w:p w:rsidR="007B4E84" w:rsidRDefault="007B4E84" w:rsidP="007B4E84">
      <w:pPr>
        <w:pStyle w:val="af5"/>
        <w:tabs>
          <w:tab w:val="left" w:pos="7797"/>
        </w:tabs>
        <w:spacing w:line="240" w:lineRule="atLeast"/>
        <w:ind w:left="928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jc w:val="center"/>
        <w:rPr>
          <w:color w:val="000000"/>
        </w:rPr>
      </w:pPr>
      <w:r>
        <w:t>Информация о порядке расчета значений целевых индикаторов муниципальной подпрограммы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2809"/>
        <w:gridCol w:w="1134"/>
        <w:gridCol w:w="4252"/>
        <w:gridCol w:w="1666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Ед. изм.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Обеспеченность площадками накопления ТКО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Количество установленных площадок накопления ТКО / общую потребность в установке площадок накопления ТКО х 100%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Количество утвержденных документов территориального планирования и градостроительного зонирования / общее количество территориального планирования и градостроительного зонирования х 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 xml:space="preserve">3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Тыс. кв. 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Количество введенных жилых домов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отчетность</w:t>
            </w:r>
          </w:p>
        </w:tc>
      </w:tr>
    </w:tbl>
    <w:p w:rsidR="007B4E84" w:rsidRDefault="007B4E84" w:rsidP="007B4E84">
      <w:pPr>
        <w:rPr>
          <w:b/>
          <w:color w:val="000000"/>
        </w:rPr>
      </w:pPr>
    </w:p>
    <w:p w:rsidR="007B4E84" w:rsidRDefault="007B4E84" w:rsidP="007B4E8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ind w:firstLine="567"/>
        <w:jc w:val="both"/>
        <w:rPr>
          <w:rFonts w:eastAsia="Arial"/>
          <w:b/>
        </w:rPr>
      </w:pPr>
    </w:p>
    <w:p w:rsidR="007B4E84" w:rsidRDefault="007B4E84" w:rsidP="007B4E84">
      <w:pPr>
        <w:ind w:firstLine="567"/>
        <w:jc w:val="both"/>
        <w:rPr>
          <w:rFonts w:eastAsia="Arial"/>
        </w:rPr>
      </w:pPr>
    </w:p>
    <w:p w:rsidR="007B4E84" w:rsidRDefault="007B4E84" w:rsidP="007B4E84">
      <w:pPr>
        <w:ind w:firstLine="567"/>
        <w:jc w:val="both"/>
        <w:rPr>
          <w:rFonts w:eastAsia="Arial"/>
        </w:rPr>
      </w:pPr>
    </w:p>
    <w:p w:rsidR="007B4E84" w:rsidRDefault="007B4E84" w:rsidP="007B4E84">
      <w:pPr>
        <w:ind w:firstLine="567"/>
        <w:jc w:val="both"/>
        <w:rPr>
          <w:rFonts w:eastAsia="Arial"/>
        </w:rPr>
      </w:pPr>
    </w:p>
    <w:p w:rsidR="007B4E84" w:rsidRDefault="007B4E84" w:rsidP="007B4E84">
      <w:pPr>
        <w:sectPr w:rsidR="007B4E84">
          <w:headerReference w:type="even" r:id="rId34"/>
          <w:headerReference w:type="default" r:id="rId35"/>
          <w:headerReference w:type="first" r:id="rId36"/>
          <w:pgSz w:w="11906" w:h="16838"/>
          <w:pgMar w:top="1134" w:right="567" w:bottom="851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4 </w:t>
      </w:r>
      <w:r>
        <w:rPr>
          <w:sz w:val="22"/>
          <w:szCs w:val="22"/>
        </w:rPr>
        <w:t>Приложения № 1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2"/>
          <w:szCs w:val="22"/>
        </w:rPr>
        <w:t>к муниципальной программе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  <w:rPr>
          <w:color w:val="000000"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>Перечень мероприятий и ресурсное обеспечение муниципальной подпрограммы</w:t>
      </w:r>
    </w:p>
    <w:tbl>
      <w:tblPr>
        <w:tblW w:w="1546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39"/>
        <w:gridCol w:w="992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709"/>
        <w:gridCol w:w="850"/>
        <w:gridCol w:w="709"/>
        <w:gridCol w:w="709"/>
        <w:gridCol w:w="709"/>
        <w:gridCol w:w="567"/>
        <w:gridCol w:w="567"/>
        <w:gridCol w:w="850"/>
      </w:tblGrid>
      <w:tr w:rsidR="007B4E84" w:rsidRPr="00655971" w:rsidTr="00A26A19">
        <w:trPr>
          <w:trHeight w:val="405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№ п/п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proofErr w:type="gramStart"/>
            <w:r w:rsidRPr="00655971">
              <w:rPr>
                <w:color w:val="000000"/>
                <w:sz w:val="20"/>
                <w:szCs w:val="20"/>
              </w:rPr>
              <w:t>Ожидаемый  социально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-  экономический эффект&lt;1&gt;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Период реализации программы.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Финансовые показатели, тыс. руб.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EC532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Итого: ∑граф 8,10,12,1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5971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55971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8,20</w:t>
            </w:r>
          </w:p>
        </w:tc>
      </w:tr>
      <w:tr w:rsidR="007B4E84" w:rsidRPr="00655971" w:rsidTr="00A26A19">
        <w:trPr>
          <w:trHeight w:val="483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2022г. </w:t>
            </w:r>
          </w:p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2023г.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&lt;2&gt;</w:t>
            </w:r>
          </w:p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2024г.</w:t>
            </w:r>
          </w:p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sz w:val="20"/>
                <w:szCs w:val="20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2025г.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2026г.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>&lt;2&gt;</w:t>
            </w:r>
          </w:p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jc w:val="center"/>
            </w:pPr>
            <w:r w:rsidRPr="00655971">
              <w:rPr>
                <w:color w:val="000000"/>
                <w:sz w:val="20"/>
                <w:szCs w:val="20"/>
              </w:rPr>
              <w:t>2027г.</w:t>
            </w:r>
          </w:p>
          <w:p w:rsidR="007B4E84" w:rsidRPr="00655971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jc w:val="center"/>
            </w:pPr>
            <w:r w:rsidRPr="00655971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55971">
              <w:rPr>
                <w:color w:val="000000"/>
                <w:sz w:val="20"/>
                <w:szCs w:val="20"/>
              </w:rPr>
              <w:t>г.</w:t>
            </w:r>
          </w:p>
          <w:p w:rsidR="007B4E84" w:rsidRPr="00655971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B4E84" w:rsidRPr="00655971" w:rsidTr="00A26A19">
        <w:trPr>
          <w:trHeight w:val="106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655971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655971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655971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ind w:right="-106" w:hanging="106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ind w:right="-109" w:hanging="107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B4E84" w:rsidRPr="00655971" w:rsidTr="00A26A19">
        <w:trPr>
          <w:trHeight w:val="23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9A6A0B" w:rsidRDefault="007B4E84" w:rsidP="00A26A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9A6A0B" w:rsidRDefault="007B4E84" w:rsidP="00A26A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75320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7B4E84" w:rsidRPr="00655971" w:rsidTr="00A26A19">
        <w:trPr>
          <w:trHeight w:val="300"/>
        </w:trPr>
        <w:tc>
          <w:tcPr>
            <w:tcW w:w="154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9A6A0B" w:rsidRDefault="007B4E84" w:rsidP="00A26A19">
            <w:pPr>
              <w:rPr>
                <w:sz w:val="20"/>
                <w:szCs w:val="20"/>
              </w:rPr>
            </w:pPr>
            <w:r w:rsidRPr="00655971">
              <w:rPr>
                <w:bCs/>
                <w:i/>
                <w:iCs/>
                <w:color w:val="000000"/>
                <w:sz w:val="20"/>
                <w:szCs w:val="20"/>
              </w:rPr>
              <w:t>Подпрограмма 1 «Развитие жилищного строительства» </w:t>
            </w:r>
          </w:p>
        </w:tc>
      </w:tr>
      <w:tr w:rsidR="007B4E84" w:rsidRPr="00655971" w:rsidTr="00A26A19">
        <w:trPr>
          <w:trHeight w:val="3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rPr>
                <w:sz w:val="20"/>
                <w:szCs w:val="20"/>
              </w:rPr>
            </w:pPr>
            <w:r w:rsidRPr="00655971">
              <w:rPr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655971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655971"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300657" w:rsidRPr="00655971" w:rsidTr="004070BF">
        <w:trPr>
          <w:trHeight w:val="42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</w:t>
            </w:r>
            <w:r w:rsidRPr="00655971">
              <w:rPr>
                <w:color w:val="000000"/>
                <w:sz w:val="20"/>
                <w:szCs w:val="20"/>
              </w:rPr>
              <w:lastRenderedPageBreak/>
              <w:t xml:space="preserve">го хозяйства, </w:t>
            </w:r>
            <w:proofErr w:type="spellStart"/>
            <w:r w:rsidRPr="00655971">
              <w:rPr>
                <w:color w:val="000000"/>
                <w:sz w:val="20"/>
                <w:szCs w:val="20"/>
              </w:rPr>
              <w:t>жилищно</w:t>
            </w:r>
            <w:proofErr w:type="spellEnd"/>
            <w:r w:rsidRPr="00655971">
              <w:rPr>
                <w:color w:val="000000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14500,3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13775,3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725,0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0657" w:rsidRPr="00655971" w:rsidTr="004070BF">
        <w:trPr>
          <w:trHeight w:val="33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898,336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898,336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4410,1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4242,5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44,917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44,917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167,7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657" w:rsidRPr="00655971" w:rsidRDefault="00300657" w:rsidP="0030065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0D4FB6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Итого подпрограмма 1: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4290,526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18910,5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4076,000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18017,8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214,526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892,7</w:t>
            </w:r>
          </w:p>
        </w:tc>
      </w:tr>
      <w:tr w:rsidR="00300657" w:rsidRPr="00655971" w:rsidTr="004070BF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655971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57" w:rsidRPr="007D1DC2" w:rsidRDefault="00300657" w:rsidP="0030065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7D1DC2" w:rsidRDefault="00300657" w:rsidP="003006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57" w:rsidRPr="00300657" w:rsidRDefault="00300657" w:rsidP="0030065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>
          <w:headerReference w:type="even" r:id="rId37"/>
          <w:headerReference w:type="default" r:id="rId38"/>
          <w:headerReference w:type="first" r:id="rId39"/>
          <w:pgSz w:w="16838" w:h="11906" w:orient="landscape"/>
          <w:pgMar w:top="851" w:right="1134" w:bottom="567" w:left="851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widowControl w:val="0"/>
        <w:autoSpaceDE w:val="0"/>
        <w:jc w:val="right"/>
        <w:rPr>
          <w:sz w:val="20"/>
          <w:szCs w:val="20"/>
        </w:rPr>
      </w:pPr>
      <w:r>
        <w:rPr>
          <w:rFonts w:eastAsia="Arial"/>
          <w:sz w:val="20"/>
          <w:szCs w:val="20"/>
        </w:rPr>
        <w:lastRenderedPageBreak/>
        <w:t xml:space="preserve">Таблица 5 </w:t>
      </w:r>
      <w:r>
        <w:rPr>
          <w:sz w:val="20"/>
          <w:szCs w:val="20"/>
        </w:rPr>
        <w:t>приложения № 1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rFonts w:eastAsia="Arial"/>
          <w:b/>
          <w:bCs/>
          <w:w w:val="110"/>
          <w:sz w:val="20"/>
          <w:szCs w:val="20"/>
        </w:rPr>
      </w:pPr>
      <w:r>
        <w:rPr>
          <w:sz w:val="20"/>
          <w:szCs w:val="20"/>
        </w:rPr>
        <w:t>к муниципальной программе</w:t>
      </w:r>
    </w:p>
    <w:p w:rsidR="007B4E84" w:rsidRDefault="007B4E84" w:rsidP="007B4E84">
      <w:pPr>
        <w:widowControl w:val="0"/>
        <w:autoSpaceDE w:val="0"/>
        <w:jc w:val="right"/>
        <w:rPr>
          <w:rFonts w:eastAsia="Arial"/>
          <w:b/>
          <w:bCs/>
          <w:w w:val="110"/>
          <w:sz w:val="20"/>
          <w:szCs w:val="20"/>
        </w:rPr>
      </w:pPr>
    </w:p>
    <w:p w:rsidR="007B4E84" w:rsidRDefault="007B4E84" w:rsidP="007B4E84">
      <w:pPr>
        <w:widowControl w:val="0"/>
        <w:autoSpaceDE w:val="0"/>
        <w:jc w:val="center"/>
        <w:rPr>
          <w:rFonts w:eastAsia="Arial"/>
        </w:rPr>
      </w:pPr>
      <w:r>
        <w:rPr>
          <w:rFonts w:eastAsia="Arial"/>
          <w:bCs/>
          <w:w w:val="110"/>
          <w:sz w:val="20"/>
          <w:szCs w:val="20"/>
        </w:rPr>
        <w:t>Сравнительная таблица целевых показателей на текущий период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969"/>
        <w:gridCol w:w="809"/>
        <w:gridCol w:w="2309"/>
        <w:gridCol w:w="2835"/>
      </w:tblGrid>
      <w:tr w:rsidR="007B4E84" w:rsidTr="00A26A19">
        <w:trPr>
          <w:trHeight w:val="139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7B4E84" w:rsidRDefault="007B4E84" w:rsidP="00A26A19">
            <w:pPr>
              <w:widowControl w:val="0"/>
              <w:autoSpaceDE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1. «</w:t>
            </w:r>
            <w:r>
              <w:t>Развитие жилищного строительства»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Цель: Повышение доступности жилья и качества жилищного обеспечения населения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Задача: Создание условий для устойчивого развития строительного комплекса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t>1. Обеспеченность площадками накопления ТКО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64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t>2. 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100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3. Объем жилищного строительства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Тыс. кв. 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2,0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Мероприятия: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t xml:space="preserve">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0,0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rPr>
                <w:rFonts w:eastAsia="Arial"/>
              </w:rP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2642,0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2642,0</w:t>
            </w:r>
          </w:p>
        </w:tc>
      </w:tr>
    </w:tbl>
    <w:p w:rsidR="007B4E84" w:rsidRDefault="007B4E84" w:rsidP="007B4E84">
      <w:pPr>
        <w:sectPr w:rsidR="007B4E84">
          <w:headerReference w:type="even" r:id="rId40"/>
          <w:headerReference w:type="default" r:id="rId41"/>
          <w:headerReference w:type="first" r:id="rId42"/>
          <w:pgSz w:w="11906" w:h="16838"/>
          <w:pgMar w:top="1134" w:right="567" w:bottom="851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lastRenderedPageBreak/>
        <w:t>Приложение № 2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>к муниципальной программе «Развитие строительного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 xml:space="preserve">и жилищно-коммунального комплексов» </w:t>
      </w:r>
    </w:p>
    <w:p w:rsidR="007B4E84" w:rsidRDefault="007B4E84" w:rsidP="007B4E84">
      <w:pPr>
        <w:tabs>
          <w:tab w:val="left" w:pos="7797"/>
        </w:tabs>
        <w:ind w:right="-1"/>
        <w:rPr>
          <w:b/>
        </w:rPr>
      </w:pPr>
      <w:r>
        <w:rPr>
          <w:b/>
        </w:rPr>
        <w:t xml:space="preserve"> </w:t>
      </w:r>
    </w:p>
    <w:p w:rsidR="007B4E84" w:rsidRDefault="007B4E84" w:rsidP="007B4E84">
      <w:pPr>
        <w:jc w:val="center"/>
      </w:pPr>
      <w:r>
        <w:rPr>
          <w:b/>
        </w:rPr>
        <w:t>Подпрограмма 2 «Развитие жилищно-коммунального комплекса»</w:t>
      </w:r>
    </w:p>
    <w:p w:rsidR="007B4E84" w:rsidRDefault="007B4E84" w:rsidP="007B4E84"/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3"/>
        <w:gridCol w:w="8488"/>
      </w:tblGrid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Развитие жилищного строительства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Администрация МО ГП «поселок Новый </w:t>
            </w:r>
            <w:proofErr w:type="spellStart"/>
            <w:r>
              <w:t>Уоян</w:t>
            </w:r>
            <w:proofErr w:type="spellEnd"/>
            <w:r>
              <w:t>», Администрация МО ГП «поселок Нижнеангарск»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Повышение качества и надежности предоставления жилищно-коммунальных услуг населению 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Задачи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autoSpaceDE w:val="0"/>
            </w:pPr>
            <w:r>
              <w:t>1. Модернизация и повышение энергоэффективности объектов коммунального хозяйства</w:t>
            </w:r>
          </w:p>
          <w:p w:rsidR="007B4E84" w:rsidRDefault="007B4E84" w:rsidP="00A26A19">
            <w:pPr>
              <w:autoSpaceDE w:val="0"/>
            </w:pPr>
            <w:r>
              <w:t>2. Уменьшение количества инцидентов и аварий на сетях тепло-, электро- и водоснабжения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Удельный вес потерь тепловой энергии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t xml:space="preserve">2. Доля населения, обеспеченного питьевой водой, отвечающей требованиям безопасности, в общей численности населения </w:t>
            </w:r>
            <w:proofErr w:type="spellStart"/>
            <w:r>
              <w:t>Северо</w:t>
            </w:r>
            <w:proofErr w:type="spellEnd"/>
            <w:r>
              <w:t>–Байкальского района, %</w:t>
            </w:r>
          </w:p>
          <w:p w:rsidR="007B4E84" w:rsidRDefault="007B4E84" w:rsidP="00A26A19">
            <w:pPr>
              <w:jc w:val="both"/>
            </w:pPr>
            <w:r>
              <w:t>3. Уровень износа коммунальной инфраструктуры, %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2022-2028 годы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 xml:space="preserve">Общая сумма финансирования на 2022-2028 годы составит </w:t>
            </w:r>
            <w:r w:rsidR="00A37CB9">
              <w:t>1 362 490,5</w:t>
            </w:r>
            <w:r>
              <w:t xml:space="preserve">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1224"/>
              <w:gridCol w:w="1220"/>
              <w:gridCol w:w="1278"/>
              <w:gridCol w:w="1134"/>
              <w:gridCol w:w="1276"/>
              <w:gridCol w:w="1018"/>
            </w:tblGrid>
            <w:tr w:rsidR="007B4E84" w:rsidTr="00A26A19">
              <w:trPr>
                <w:trHeight w:val="300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36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120245,0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115572,1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4672,9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7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120245,0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115572,1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4672,9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2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251092,6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245110,1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5982,5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08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251092,6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245110,1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5982,5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447871,1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444467,6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3403,5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81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447871,1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444467,6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3403,5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2025*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207624,7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206607,0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1017,7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50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207624,7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206607,0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1017,7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50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56972,3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56797,2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50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0657" w:rsidRPr="00427047" w:rsidRDefault="00300657" w:rsidP="00300657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56972,3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56797,2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50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Pr="00427047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272847,2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272672,1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509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0657" w:rsidRPr="00427047" w:rsidRDefault="00300657" w:rsidP="00300657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272847,2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272672,1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50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Pr="00427047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300657" w:rsidP="00A26A19">
                  <w:r>
                    <w:rPr>
                      <w:sz w:val="20"/>
                      <w:szCs w:val="20"/>
                    </w:rPr>
                    <w:t>5837,5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BB173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300657" w:rsidP="00A26A19">
                  <w:r>
                    <w:rPr>
                      <w:sz w:val="20"/>
                      <w:szCs w:val="20"/>
                    </w:rPr>
                    <w:t>5662,4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300657" w:rsidP="00A26A19">
                  <w:r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BB1733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509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00657" w:rsidRPr="00427047" w:rsidRDefault="00300657" w:rsidP="00300657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>
                    <w:rPr>
                      <w:sz w:val="20"/>
                      <w:szCs w:val="20"/>
                    </w:rPr>
                    <w:t>5837,5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 w:rsidRPr="00BB173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>
                    <w:rPr>
                      <w:sz w:val="20"/>
                      <w:szCs w:val="20"/>
                    </w:rPr>
                    <w:t>5662,4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Default="00300657" w:rsidP="00300657">
                  <w:r w:rsidRPr="00BB1733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7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10BA9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1362490,5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10BA9" w:rsidRDefault="007B4E84" w:rsidP="00A26A19">
                  <w:pPr>
                    <w:rPr>
                      <w:sz w:val="20"/>
                      <w:szCs w:val="20"/>
                    </w:rPr>
                  </w:pPr>
                  <w:r w:rsidRPr="00210BA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10BA9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1346888,5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10BA9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15602,0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10BA9" w:rsidRDefault="007B4E84" w:rsidP="00A26A19">
                  <w:pPr>
                    <w:rPr>
                      <w:sz w:val="20"/>
                      <w:szCs w:val="20"/>
                    </w:rPr>
                  </w:pPr>
                  <w:r w:rsidRPr="00210BA9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934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210BA9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1362490,5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210BA9" w:rsidRDefault="00300657" w:rsidP="00300657">
                  <w:pPr>
                    <w:rPr>
                      <w:sz w:val="20"/>
                      <w:szCs w:val="20"/>
                    </w:rPr>
                  </w:pPr>
                  <w:r w:rsidRPr="00210BA9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210BA9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1346888,5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210BA9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15602,0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210BA9" w:rsidRDefault="00300657" w:rsidP="00300657">
                  <w:pPr>
                    <w:rPr>
                      <w:sz w:val="20"/>
                      <w:szCs w:val="20"/>
                    </w:rPr>
                  </w:pPr>
                  <w:r w:rsidRPr="00210BA9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lastRenderedPageBreak/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spacing w:line="100" w:lineRule="atLeast"/>
        <w:ind w:firstLine="567"/>
        <w:jc w:val="both"/>
      </w:pPr>
      <w:r>
        <w:t>В ходе проводимой последние десятилетия реформы жилищно-коммунального хозяйства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жилыми домами, развития в жилищно-коммунальной сфере конкурентных отношений и привлечения частного сектора к управлению объектами коммунальной инфраструктуры и жилищного фонда.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Вместе с тем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 не достигнуты. </w:t>
      </w:r>
    </w:p>
    <w:p w:rsidR="007B4E84" w:rsidRDefault="007B4E84" w:rsidP="007B4E84">
      <w:pPr>
        <w:spacing w:line="100" w:lineRule="atLeast"/>
        <w:ind w:firstLine="567"/>
        <w:jc w:val="both"/>
      </w:pPr>
      <w:r>
        <w:t>Жилищно-коммунальное хозяйство не стало инвестиционно-привлекательным сектором экономики для частного бизнеса.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 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На сегодня жилищный фонд на территории Северо-Байкальского района имеет износ свыше 70 %, более 40 % жилищного фонда требует капитального ремонта. </w:t>
      </w:r>
    </w:p>
    <w:p w:rsidR="007B4E84" w:rsidRDefault="007B4E84" w:rsidP="007B4E84">
      <w:pPr>
        <w:ind w:firstLine="567"/>
        <w:jc w:val="both"/>
      </w:pPr>
      <w:r>
        <w:t>За период реализации федерального закона от 27.07.2007 № 185-ФЗ «О Фонде содействия реформированию жилищно-коммунального хозяйства» (далее – Закон о Фонде ЖКХ) с 2014 года по 2017 год в Северо-Байкальском районе было предоставлено возмещение за жилые помещения 392 гражданам, предоставлено жилых помещений по договорам социального найма 387 семьям, приобретено 196 жилых помещений на вторичном рынке.</w:t>
      </w:r>
    </w:p>
    <w:p w:rsidR="007B4E84" w:rsidRDefault="007B4E84" w:rsidP="007B4E84">
      <w:pPr>
        <w:ind w:firstLine="567"/>
        <w:jc w:val="both"/>
      </w:pPr>
      <w:r>
        <w:t>Реализация республиканской программы капитального ремонта общего имущества в многоквартирных домах по строительно-монтажным работам с 2015 года по 2021 год отремонтировано 32 многоквартирных дома.  Однако, следует отметить, что комплексные капитальные ремонты (модернизация) домов в массовом порядке не проводились, в среднем в одном многоквартирном доме проводилось от одного до трех видов работ капитального ремонта из утвержденного Законом о Фонде ЖКХ перечня.</w:t>
      </w:r>
    </w:p>
    <w:p w:rsidR="007B4E84" w:rsidRDefault="007B4E84" w:rsidP="007B4E84">
      <w:pPr>
        <w:ind w:firstLine="567"/>
        <w:jc w:val="both"/>
      </w:pPr>
      <w:r>
        <w:t xml:space="preserve">Полностью отсутствуют кредитные схемы финансирования капитального ремонта, практика осуществления сторонними инвесторами ресурсосберегающих мероприятий в многоквартирных домах, применения </w:t>
      </w:r>
      <w:proofErr w:type="spellStart"/>
      <w:r>
        <w:t>энергосервисных</w:t>
      </w:r>
      <w:proofErr w:type="spellEnd"/>
      <w:r>
        <w:t xml:space="preserve"> контрактов. Фактически, в настоящее время проведение комплексного капитального ремонта многоквартирных домов осуществляется в основном за счет средств Государственной корпорации «Фонд содействия реформированию жилищно-коммунального хозяйства» (далее – Фонд ЖКХ), средств консолидированного бюджета республики и местного бюджета.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Высокая стоимость капитального ремонта, отсутствие доступного финансово-кредитного механизма не позволяют большинству граждан, проживающих в домах, требующих капитального ремонта, самостоятельно профинансировать такой ремонт. </w:t>
      </w:r>
    </w:p>
    <w:p w:rsidR="007B4E84" w:rsidRDefault="007B4E84" w:rsidP="007B4E84">
      <w:pPr>
        <w:ind w:firstLine="567"/>
        <w:jc w:val="both"/>
      </w:pPr>
      <w:r>
        <w:lastRenderedPageBreak/>
        <w:t>Вопросы жилищно-коммунального обслуживания занимают первые места в перечне проблем граждан Российской Федерации.</w:t>
      </w:r>
    </w:p>
    <w:p w:rsidR="007B4E84" w:rsidRDefault="007B4E84" w:rsidP="007B4E84">
      <w:pPr>
        <w:ind w:firstLine="567"/>
        <w:jc w:val="both"/>
      </w:pPr>
      <w:r>
        <w:t>В настоящее время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определены приоритеты государственной политики в жилищно-коммунальной сфере:</w:t>
      </w:r>
    </w:p>
    <w:p w:rsidR="007B4E84" w:rsidRDefault="007B4E84" w:rsidP="007B4E84">
      <w:pPr>
        <w:numPr>
          <w:ilvl w:val="0"/>
          <w:numId w:val="21"/>
        </w:numPr>
        <w:ind w:left="0" w:firstLine="567"/>
        <w:jc w:val="both"/>
      </w:pPr>
      <w:r>
        <w:t>Улучшение качества жилищного фонда, повышение комфортности условий проживания.</w:t>
      </w:r>
    </w:p>
    <w:p w:rsidR="007B4E84" w:rsidRDefault="007B4E84" w:rsidP="007B4E84">
      <w:pPr>
        <w:numPr>
          <w:ilvl w:val="0"/>
          <w:numId w:val="21"/>
        </w:numPr>
        <w:ind w:left="0" w:firstLine="567"/>
        <w:jc w:val="both"/>
      </w:pPr>
      <w:r>
        <w:t>Модернизация и повышение энергоэффективности объектов коммунального хозяйства.</w:t>
      </w:r>
    </w:p>
    <w:p w:rsidR="007B4E84" w:rsidRDefault="007B4E84" w:rsidP="007B4E84">
      <w:pPr>
        <w:ind w:firstLine="567"/>
        <w:jc w:val="both"/>
      </w:pPr>
      <w:r>
        <w:t>В 2020-2021гг. построена котельная в МО СП «</w:t>
      </w:r>
      <w:proofErr w:type="spellStart"/>
      <w:r>
        <w:t>Ангоянское</w:t>
      </w:r>
      <w:proofErr w:type="spellEnd"/>
      <w:r>
        <w:t xml:space="preserve">» Северо-Байкальского района с переводом на экологически чистые технологии», направлено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округа. Работа новой котельной значительно сократит расход угля и электроэнергии на выработку одной г/калл (в среднем </w:t>
      </w:r>
      <w:proofErr w:type="gramStart"/>
      <w:r>
        <w:t>на  35</w:t>
      </w:r>
      <w:proofErr w:type="gramEnd"/>
      <w:r>
        <w:t>-43 %). В связи с строительством новой котельной улучшится экологическая обстановка в охранной зоне озера Байкал в связи с применением новых технологий очистки, изменится финансовое положение коммунального предприятия, что позволит работать без убытков и не банкротится ежегодно. Новая котельная обеспечит надежность теплоснабжения, горячего водоснабжения жилья и объектов соцкультбыта.</w:t>
      </w:r>
    </w:p>
    <w:p w:rsidR="007B4E84" w:rsidRDefault="007B4E84" w:rsidP="007B4E84">
      <w:pPr>
        <w:ind w:left="357"/>
        <w:jc w:val="both"/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p w:rsidR="007B4E84" w:rsidRDefault="007B4E84" w:rsidP="007B4E84">
      <w:pPr>
        <w:ind w:firstLine="567"/>
        <w:jc w:val="both"/>
      </w:pPr>
      <w:r>
        <w:t xml:space="preserve">Цель подпрограммы – повышение качества и надежности предоставления жилищно-коммунальных услуг населению. Для достижения поставленной цели необходимо создать условия для повышения эффективности, качества и надежности поставки коммунальных ресурсов. </w:t>
      </w:r>
    </w:p>
    <w:p w:rsidR="007B4E84" w:rsidRDefault="007B4E84" w:rsidP="007B4E84">
      <w:pPr>
        <w:ind w:firstLine="567"/>
        <w:jc w:val="both"/>
      </w:pPr>
      <w:r>
        <w:t>Реализация Подпрограммы должна привести к созданию комфортной  среды обитания и жизнедеятельности для человека, к 2025 году должен сложиться качественно новый уровень состояния жилищно-коммунальной сферы, характеризуемый снижением среднего уровня износа жилищного фонда и коммунальной инфраструктуры до нормативного уровня, повышением удовлетворенности населения уровнем жилищно-коммунального обслуживания.</w:t>
      </w:r>
    </w:p>
    <w:p w:rsidR="007B4E84" w:rsidRDefault="007B4E84" w:rsidP="007B4E84">
      <w:pPr>
        <w:ind w:firstLine="567"/>
        <w:jc w:val="both"/>
      </w:pPr>
      <w:r>
        <w:t>Необходимо решение следующей задачи:</w:t>
      </w:r>
    </w:p>
    <w:p w:rsidR="007B4E84" w:rsidRDefault="007B4E84" w:rsidP="007B4E84">
      <w:pPr>
        <w:ind w:firstLine="567"/>
        <w:jc w:val="both"/>
      </w:pPr>
      <w:r>
        <w:t>1. Модернизация и повышение энергоэффективности объектов коммунального хозяйства;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  <w:r>
        <w:t>2. Уменьшение количества инцидентов и аварий на сетях тепло-, электро- и водоснабжения.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2 к муниципальной программе.</w:t>
      </w:r>
    </w:p>
    <w:p w:rsidR="007B4E84" w:rsidRDefault="007B4E84" w:rsidP="007B4E84">
      <w:pPr>
        <w:ind w:firstLine="567"/>
        <w:jc w:val="both"/>
        <w:rPr>
          <w:rFonts w:eastAsia="Arial"/>
          <w:color w:val="00000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подпрограммы отражены в таблице 2 приложения № 2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2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tabs>
          <w:tab w:val="left" w:pos="7797"/>
        </w:tabs>
        <w:ind w:right="-1" w:firstLine="426"/>
        <w:jc w:val="both"/>
        <w:rPr>
          <w:rFonts w:eastAsia="Calibri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2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</w:pPr>
      <w:r>
        <w:t xml:space="preserve">Сравнительная таблица целевых показателей на текущий период представлена в таблице 5 </w:t>
      </w:r>
      <w:r>
        <w:lastRenderedPageBreak/>
        <w:t>приложения № 2 к муниципальной программе.</w:t>
      </w:r>
      <w:r>
        <w:rPr>
          <w:rFonts w:eastAsia="Arial"/>
          <w:b/>
          <w:bCs/>
          <w:w w:val="110"/>
        </w:rPr>
        <w:t xml:space="preserve"> </w:t>
      </w:r>
    </w:p>
    <w:p w:rsidR="007B4E84" w:rsidRDefault="007B4E84" w:rsidP="007B4E84">
      <w:pPr>
        <w:tabs>
          <w:tab w:val="left" w:pos="7797"/>
        </w:tabs>
        <w:ind w:right="-1"/>
        <w:jc w:val="both"/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>
          <w:headerReference w:type="even" r:id="rId43"/>
          <w:headerReference w:type="default" r:id="rId44"/>
          <w:headerReference w:type="first" r:id="rId45"/>
          <w:pgSz w:w="11906" w:h="16838"/>
          <w:pgMar w:top="851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1 п</w:t>
      </w:r>
      <w:r>
        <w:t>риложения № 2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Pr="008F5A20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center"/>
        <w:rPr>
          <w:rFonts w:ascii="Times New Roman" w:hAnsi="Times New Roman"/>
          <w:color w:val="000000"/>
        </w:rPr>
      </w:pPr>
      <w:r w:rsidRPr="008F5A20">
        <w:rPr>
          <w:rFonts w:ascii="Times New Roman" w:hAnsi="Times New Roman"/>
        </w:rPr>
        <w:t>Ожидаемые результаты реализации муниципальной подпрограммы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807"/>
        <w:gridCol w:w="4301"/>
        <w:gridCol w:w="4016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Решаемые проблемы &lt;1&gt;</w:t>
            </w:r>
          </w:p>
        </w:tc>
        <w:tc>
          <w:tcPr>
            <w:tcW w:w="401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r>
              <w:rPr>
                <w:color w:val="000000"/>
              </w:rPr>
              <w:t xml:space="preserve">Цель программы: </w:t>
            </w:r>
            <w:r>
              <w:t>Повышение качества и надежности предоставления жилищно-коммунальных услуг населению</w:t>
            </w:r>
          </w:p>
        </w:tc>
      </w:tr>
      <w:tr w:rsidR="007B4E84" w:rsidTr="00A26A19">
        <w:trPr>
          <w:trHeight w:val="10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r>
              <w:t>2. Уменьшение количества инцидентов и аварий на сетях тепло-, электро- и водоснабжения.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t>Объекты коммунальной инфраструктуры находятся в изношенном состоянии.</w:t>
            </w:r>
            <w:r>
              <w:rPr>
                <w:color w:val="000000"/>
              </w:rPr>
              <w:t xml:space="preserve"> </w:t>
            </w:r>
          </w:p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2. Большое </w:t>
            </w:r>
            <w:r>
              <w:t>количество инцидентов и аварий в системах тепло-водоснабжения.</w:t>
            </w:r>
          </w:p>
          <w:p w:rsidR="007B4E84" w:rsidRDefault="007B4E84" w:rsidP="00A26A19">
            <w:pPr>
              <w:rPr>
                <w:color w:val="000000"/>
              </w:rPr>
            </w:pPr>
          </w:p>
          <w:p w:rsidR="007B4E84" w:rsidRDefault="007B4E84" w:rsidP="00A26A19">
            <w:pPr>
              <w:rPr>
                <w:color w:val="000000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Снижение уровня потерь при производстве, транспортировке и распределении коммунальных ресурсов.</w:t>
            </w:r>
          </w:p>
          <w:p w:rsidR="007B4E84" w:rsidRDefault="007B4E84" w:rsidP="00A26A19">
            <w:r>
              <w:t>2. Повышение доли населения, обеспеченного качественной питьевой водой.</w:t>
            </w:r>
          </w:p>
          <w:p w:rsidR="007B4E84" w:rsidRDefault="007B4E84" w:rsidP="00A26A19">
            <w:r>
              <w:t xml:space="preserve">3. </w:t>
            </w:r>
            <w:r>
              <w:rPr>
                <w:color w:val="000000"/>
              </w:rPr>
              <w:t>Снижение среднего уровня износа коммунальной инфраструктуры до нормативного уровня</w:t>
            </w:r>
          </w:p>
          <w:p w:rsidR="007B4E84" w:rsidRDefault="007B4E84" w:rsidP="00A26A19"/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2022-2028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>
          <w:headerReference w:type="even" r:id="rId46"/>
          <w:headerReference w:type="default" r:id="rId47"/>
          <w:headerReference w:type="first" r:id="rId48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2 п</w:t>
      </w:r>
      <w:r>
        <w:t>риложения № 2</w:t>
      </w:r>
    </w:p>
    <w:p w:rsidR="007B4E84" w:rsidRDefault="007B4E84" w:rsidP="007B4E84">
      <w:pPr>
        <w:jc w:val="right"/>
        <w:rPr>
          <w:bCs/>
        </w:rPr>
      </w:pPr>
      <w:r>
        <w:t>к муниципальной программе</w:t>
      </w:r>
    </w:p>
    <w:p w:rsidR="007B4E84" w:rsidRDefault="007B4E84" w:rsidP="007B4E84">
      <w:pPr>
        <w:pStyle w:val="af5"/>
        <w:spacing w:after="0" w:line="240" w:lineRule="atLeast"/>
        <w:ind w:left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Целевые показатели муниципальной подпрограммы 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52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5"/>
        <w:gridCol w:w="1525"/>
        <w:gridCol w:w="567"/>
        <w:gridCol w:w="992"/>
        <w:gridCol w:w="992"/>
        <w:gridCol w:w="709"/>
        <w:gridCol w:w="709"/>
        <w:gridCol w:w="709"/>
        <w:gridCol w:w="708"/>
        <w:gridCol w:w="709"/>
        <w:gridCol w:w="851"/>
        <w:gridCol w:w="708"/>
        <w:gridCol w:w="868"/>
      </w:tblGrid>
      <w:tr w:rsidR="007B4E84" w:rsidTr="00A26A19">
        <w:trPr>
          <w:trHeight w:val="405"/>
        </w:trPr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1932"/>
        </w:trPr>
        <w:tc>
          <w:tcPr>
            <w:tcW w:w="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47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Цель: </w:t>
            </w:r>
            <w:r>
              <w:t>Повышение качества и надежности предоставления жилищно-коммунальных услуг населению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47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ind w:hanging="1"/>
              <w:jc w:val="both"/>
            </w:pPr>
            <w:r>
              <w:rPr>
                <w:color w:val="000000"/>
              </w:rPr>
              <w:t xml:space="preserve">Задачи: </w:t>
            </w:r>
            <w:r>
              <w:t>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pPr>
              <w:ind w:hanging="1"/>
              <w:jc w:val="both"/>
            </w:pPr>
            <w:r>
              <w:t>2. Уменьшение количества инцидентов и аварий на сетях тепло-, электро- и водоснабжения.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47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t>Целевой показатель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</w:pPr>
            <w:r>
              <w:t>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&lt;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37,67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12,9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0,41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Уровень износа коммунальной </w:t>
            </w:r>
            <w:r>
              <w:lastRenderedPageBreak/>
              <w:t>инфраструктуры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 &lt;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t>67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17,4</w:t>
            </w:r>
          </w:p>
        </w:tc>
      </w:tr>
    </w:tbl>
    <w:p w:rsidR="007B4E84" w:rsidRDefault="007B4E84" w:rsidP="007B4E84">
      <w:pPr>
        <w:jc w:val="center"/>
        <w:rPr>
          <w:sz w:val="20"/>
          <w:szCs w:val="20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pStyle w:val="ConsPlusTitle"/>
        <w:widowControl/>
        <w:jc w:val="right"/>
        <w:rPr>
          <w:rFonts w:eastAsia="Arial"/>
          <w:color w:val="000000"/>
        </w:rPr>
      </w:pPr>
    </w:p>
    <w:p w:rsidR="007B4E84" w:rsidRDefault="007B4E84" w:rsidP="007B4E84">
      <w:pPr>
        <w:pStyle w:val="ConsPlusTitle"/>
        <w:widowControl/>
        <w:jc w:val="right"/>
        <w:rPr>
          <w:color w:val="000000"/>
        </w:rPr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Таблица 3 п</w:t>
      </w:r>
      <w:r>
        <w:rPr>
          <w:sz w:val="22"/>
          <w:szCs w:val="22"/>
        </w:rPr>
        <w:t>риложения № 2</w:t>
      </w:r>
    </w:p>
    <w:p w:rsidR="007B4E84" w:rsidRDefault="007B4E84" w:rsidP="007B4E84">
      <w:pPr>
        <w:ind w:firstLine="709"/>
        <w:jc w:val="right"/>
        <w:rPr>
          <w:bCs/>
          <w:color w:val="000000"/>
          <w:spacing w:val="-2"/>
          <w:sz w:val="20"/>
          <w:szCs w:val="20"/>
        </w:rPr>
      </w:pPr>
      <w:r>
        <w:rPr>
          <w:sz w:val="22"/>
          <w:szCs w:val="22"/>
        </w:rPr>
        <w:t>к муниципальной программе</w:t>
      </w:r>
    </w:p>
    <w:p w:rsidR="007B4E84" w:rsidRDefault="007B4E84" w:rsidP="007B4E84">
      <w:pPr>
        <w:jc w:val="right"/>
        <w:rPr>
          <w:bCs/>
          <w:color w:val="000000"/>
          <w:spacing w:val="-2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376"/>
        <w:gridCol w:w="992"/>
        <w:gridCol w:w="3685"/>
        <w:gridCol w:w="1808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  <w:jc w:val="both"/>
            </w:pPr>
            <w:r>
              <w:t>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Потери тепловой энергии в процессе производства / полезный отпуск в тепловую сеть х 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Численность населения, обеспеченного питьевой водой </w:t>
            </w:r>
            <w:proofErr w:type="gramStart"/>
            <w:r>
              <w:rPr>
                <w:color w:val="000000"/>
              </w:rPr>
              <w:t>/  численность</w:t>
            </w:r>
            <w:proofErr w:type="gramEnd"/>
            <w:r>
              <w:rPr>
                <w:color w:val="000000"/>
              </w:rPr>
              <w:t xml:space="preserve"> населения всего х 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Уровень износа коммунальной инфраструктуры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Износ коммунальной инфраструктуры / балансовую стоимость коммунальной инфраструктуры х 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</w:tbl>
    <w:p w:rsidR="007B4E84" w:rsidRDefault="007B4E84" w:rsidP="007B4E84">
      <w:pPr>
        <w:rPr>
          <w:b/>
          <w:color w:val="000000"/>
        </w:rPr>
      </w:pPr>
    </w:p>
    <w:p w:rsidR="007B4E84" w:rsidRDefault="007B4E84" w:rsidP="007B4E8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 w:firstLine="567"/>
        <w:jc w:val="both"/>
        <w:rPr>
          <w:sz w:val="20"/>
          <w:szCs w:val="20"/>
        </w:rPr>
      </w:pPr>
    </w:p>
    <w:p w:rsidR="007B4E84" w:rsidRDefault="007B4E84" w:rsidP="007B4E84">
      <w:pPr>
        <w:sectPr w:rsidR="007B4E84">
          <w:headerReference w:type="even" r:id="rId49"/>
          <w:headerReference w:type="default" r:id="rId50"/>
          <w:headerReference w:type="first" r:id="rId51"/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Таблица 4 п</w:t>
      </w:r>
      <w:r>
        <w:rPr>
          <w:sz w:val="22"/>
          <w:szCs w:val="22"/>
        </w:rPr>
        <w:t>риложения № 2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к муниципальной программе</w:t>
      </w:r>
    </w:p>
    <w:p w:rsidR="007B4E84" w:rsidRDefault="007B4E84" w:rsidP="007B4E84">
      <w:pPr>
        <w:pStyle w:val="ConsPlusTitle"/>
        <w:widowControl/>
        <w:jc w:val="center"/>
        <w:rPr>
          <w:color w:val="00000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Перечень мероприятий и ресурсное обеспечение по подпрограмме</w:t>
      </w: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567"/>
        <w:gridCol w:w="567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851"/>
        <w:gridCol w:w="737"/>
        <w:gridCol w:w="822"/>
        <w:gridCol w:w="850"/>
        <w:gridCol w:w="1134"/>
      </w:tblGrid>
      <w:tr w:rsidR="007B4E84" w:rsidTr="00A26A19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4E84" w:rsidRDefault="007B4E84" w:rsidP="00A26A19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Ожидаемый  социально</w:t>
            </w:r>
            <w:proofErr w:type="gramEnd"/>
            <w:r>
              <w:rPr>
                <w:color w:val="000000"/>
                <w:sz w:val="18"/>
                <w:szCs w:val="18"/>
              </w:rPr>
              <w:t>-  экономический эффект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6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тыс. руб.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Итого: ∑</w:t>
            </w:r>
            <w:proofErr w:type="gramStart"/>
            <w:r>
              <w:rPr>
                <w:color w:val="000000"/>
                <w:sz w:val="18"/>
                <w:szCs w:val="18"/>
              </w:rPr>
              <w:t>граф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8,10, 12,14</w:t>
            </w:r>
            <w:r w:rsidRPr="003C707A">
              <w:rPr>
                <w:color w:val="000000"/>
                <w:sz w:val="18"/>
                <w:szCs w:val="18"/>
              </w:rPr>
              <w:t>,1</w:t>
            </w:r>
            <w:r>
              <w:rPr>
                <w:color w:val="000000"/>
                <w:sz w:val="18"/>
                <w:szCs w:val="18"/>
              </w:rPr>
              <w:t>6,18</w:t>
            </w:r>
            <w:r w:rsidRPr="003C707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20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4E84" w:rsidTr="00A37CB9">
        <w:trPr>
          <w:trHeight w:val="2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2022г.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2024г.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EA7CA6" w:rsidRDefault="007B4E84" w:rsidP="00A26A19">
            <w:pPr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2026г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F5A20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8F5A20">
              <w:rPr>
                <w:color w:val="000000"/>
                <w:sz w:val="22"/>
                <w:szCs w:val="22"/>
              </w:rPr>
              <w:t>г.</w:t>
            </w:r>
          </w:p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F5A20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F5A20">
              <w:rPr>
                <w:color w:val="000000"/>
                <w:sz w:val="22"/>
                <w:szCs w:val="22"/>
              </w:rPr>
              <w:t>г.</w:t>
            </w:r>
          </w:p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A37CB9">
        <w:trPr>
          <w:trHeight w:val="2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CA602D" w:rsidRDefault="007B4E84" w:rsidP="00A26A19">
            <w:pPr>
              <w:jc w:val="center"/>
              <w:rPr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CA602D" w:rsidRDefault="007B4E84" w:rsidP="00A26A19">
            <w:pPr>
              <w:jc w:val="center"/>
              <w:rPr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A37CB9">
        <w:trPr>
          <w:trHeight w:val="8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5A20">
              <w:rPr>
                <w:color w:val="000000"/>
                <w:sz w:val="18"/>
                <w:szCs w:val="18"/>
              </w:rPr>
              <w:t>План</w:t>
            </w:r>
          </w:p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5A20">
              <w:rPr>
                <w:color w:val="000000"/>
                <w:sz w:val="18"/>
                <w:szCs w:val="18"/>
              </w:rPr>
              <w:t>План</w:t>
            </w:r>
          </w:p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5A20">
              <w:rPr>
                <w:color w:val="000000"/>
                <w:sz w:val="18"/>
                <w:szCs w:val="18"/>
              </w:rPr>
              <w:t>План</w:t>
            </w:r>
          </w:p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A37CB9">
        <w:trPr>
          <w:trHeight w:val="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C532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7B4E84" w:rsidTr="00A26A19">
        <w:trPr>
          <w:trHeight w:val="258"/>
        </w:trPr>
        <w:tc>
          <w:tcPr>
            <w:tcW w:w="1559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CA602D" w:rsidRDefault="007B4E84" w:rsidP="00A26A19">
            <w:r>
              <w:rPr>
                <w:bCs/>
                <w:i/>
                <w:iCs/>
                <w:color w:val="000000"/>
                <w:sz w:val="20"/>
                <w:szCs w:val="20"/>
              </w:rPr>
              <w:t>Подпрограмма 2 «Развитие жилищно-коммунального комплекса»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A37CB9" w:rsidTr="00A37CB9">
        <w:trPr>
          <w:trHeight w:val="181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r>
              <w:rPr>
                <w:color w:val="000000"/>
                <w:sz w:val="20"/>
                <w:szCs w:val="20"/>
              </w:rPr>
              <w:t xml:space="preserve"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49447,832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47108,200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2339,632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r>
              <w:rPr>
                <w:color w:val="000000"/>
                <w:sz w:val="20"/>
                <w:szCs w:val="20"/>
              </w:rPr>
              <w:t xml:space="preserve">Реализация мероприятий по капитальному ремонту объектов коммунальной инфраструктуры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9373,897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8783,581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590,317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Tr="00A37CB9">
        <w:trPr>
          <w:trHeight w:val="56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r>
              <w:rPr>
                <w:color w:val="000000"/>
                <w:sz w:val="20"/>
                <w:szCs w:val="20"/>
              </w:rP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811824,304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799152,190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12672,114</w:t>
            </w:r>
          </w:p>
        </w:tc>
      </w:tr>
      <w:tr w:rsidR="00A37CB9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RPr="006D479E" w:rsidTr="00A37CB9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jc w:val="center"/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r>
              <w:rPr>
                <w:color w:val="000000"/>
                <w:sz w:val="20"/>
                <w:szCs w:val="20"/>
              </w:rPr>
              <w:t>Капитальный ремонт тепловы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х сетей, в том числе: с. Верхняя Заимка,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Кичера,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Янчукан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Нижнеангарск, с.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Ангоя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. Новый </w:t>
            </w:r>
            <w:proofErr w:type="spellStart"/>
            <w:r>
              <w:rPr>
                <w:color w:val="000000"/>
                <w:sz w:val="20"/>
                <w:szCs w:val="20"/>
              </w:rPr>
              <w:t>Уоян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491844,500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491844,500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RPr="006D479E" w:rsidTr="00A37CB9">
        <w:trPr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CB9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Default="00A37CB9" w:rsidP="00A37CB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3C707A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r w:rsidRPr="0095222D">
              <w:rPr>
                <w:color w:val="000000"/>
                <w:sz w:val="20"/>
                <w:szCs w:val="20"/>
              </w:rPr>
              <w:t>Итого подпрограмма 2: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56972,326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56972,326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272847,226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272847,226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5837,526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1362490,533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56797,200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56797,200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272672,100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272672,100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5662,400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1346888,471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175,126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15602,062</w:t>
            </w:r>
          </w:p>
        </w:tc>
      </w:tr>
      <w:tr w:rsidR="00A37CB9" w:rsidRPr="006D479E" w:rsidTr="00A37CB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B9" w:rsidRPr="0095222D" w:rsidRDefault="00A37CB9" w:rsidP="00A37CB9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95222D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B9" w:rsidRPr="00A37CB9" w:rsidRDefault="00A37CB9" w:rsidP="00A37CB9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</w:tr>
    </w:tbl>
    <w:p w:rsidR="007B4E84" w:rsidRDefault="007B4E84" w:rsidP="007B4E84">
      <w:pPr>
        <w:sectPr w:rsidR="007B4E84">
          <w:headerReference w:type="even" r:id="rId52"/>
          <w:headerReference w:type="default" r:id="rId53"/>
          <w:headerReference w:type="first" r:id="rId54"/>
          <w:pgSz w:w="16838" w:h="11906" w:orient="landscape"/>
          <w:pgMar w:top="1134" w:right="709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7797"/>
        </w:tabs>
        <w:ind w:right="-1" w:firstLine="567"/>
        <w:jc w:val="both"/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Таблица 5 п</w:t>
      </w:r>
      <w:r>
        <w:rPr>
          <w:sz w:val="22"/>
          <w:szCs w:val="22"/>
        </w:rPr>
        <w:t>риложения № 2</w:t>
      </w:r>
    </w:p>
    <w:p w:rsidR="007B4E84" w:rsidRDefault="007B4E84" w:rsidP="007B4E84">
      <w:pPr>
        <w:widowControl w:val="0"/>
        <w:autoSpaceDE w:val="0"/>
        <w:jc w:val="right"/>
      </w:pPr>
      <w:r>
        <w:rPr>
          <w:sz w:val="22"/>
          <w:szCs w:val="22"/>
        </w:rPr>
        <w:t>к муниципальной программе</w:t>
      </w:r>
    </w:p>
    <w:p w:rsidR="007B4E84" w:rsidRDefault="007B4E84" w:rsidP="007B4E84">
      <w:pPr>
        <w:widowControl w:val="0"/>
        <w:autoSpaceDE w:val="0"/>
        <w:jc w:val="center"/>
        <w:rPr>
          <w:rFonts w:eastAsia="Arial"/>
        </w:rPr>
      </w:pPr>
      <w:r>
        <w:t>Сравнительная таблица целевых показателей на текущий период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792"/>
        <w:gridCol w:w="986"/>
        <w:gridCol w:w="2167"/>
        <w:gridCol w:w="46"/>
        <w:gridCol w:w="2789"/>
      </w:tblGrid>
      <w:tr w:rsidR="007B4E84" w:rsidTr="00A26A19">
        <w:trPr>
          <w:trHeight w:val="143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</w:pPr>
            <w:r>
              <w:rPr>
                <w:rFonts w:eastAsia="Arial"/>
              </w:rPr>
              <w:t>Плановое значение целевого показателя (индикатора) (раздел 4)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2.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 xml:space="preserve">Цель: </w:t>
            </w:r>
            <w:r>
              <w:t>Повышение качества и надежности предоставления жилищно-коммунальных услуг населению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Задача: 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t>2. Уменьшение количества инцидентов и аварий на сетях тепло-, электро- и водоснабжения.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</w:pPr>
            <w:r>
              <w:t>1. 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38,0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38,0</w:t>
            </w:r>
          </w:p>
        </w:tc>
      </w:tr>
      <w:tr w:rsidR="007B4E84" w:rsidTr="00A26A19">
        <w:trPr>
          <w:trHeight w:val="21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2. 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97,8</w:t>
            </w:r>
          </w:p>
        </w:tc>
      </w:tr>
      <w:tr w:rsidR="007B4E84" w:rsidTr="00A26A19">
        <w:trPr>
          <w:trHeight w:val="21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3. Уровень износа коммунальной инфраструктуры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</w:pPr>
            <w:r>
              <w:t>Мероприятия: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6924,7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6924,7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Реализация мероприятий по капитальному ремонту объектов коммунальной инфраструктуры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27000,0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27000,0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 xml:space="preserve">Капитальный ремонт тепловых сетей, в том числе: с. Верхняя Заимка, </w:t>
            </w:r>
            <w:proofErr w:type="spellStart"/>
            <w:r>
              <w:t>пгт</w:t>
            </w:r>
            <w:proofErr w:type="spellEnd"/>
            <w:r>
              <w:t xml:space="preserve">. Кичера,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Янчукан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. Нижнеангарск, с. </w:t>
            </w:r>
            <w:proofErr w:type="spellStart"/>
            <w:proofErr w:type="gramStart"/>
            <w:r>
              <w:t>Ангоя</w:t>
            </w:r>
            <w:proofErr w:type="spellEnd"/>
            <w:r>
              <w:t xml:space="preserve">,  </w:t>
            </w:r>
            <w:proofErr w:type="spellStart"/>
            <w:r>
              <w:t>пгт</w:t>
            </w:r>
            <w:proofErr w:type="spellEnd"/>
            <w:proofErr w:type="gramEnd"/>
            <w:r>
              <w:t xml:space="preserve">.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4070B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173700,0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4070B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173700,0</w:t>
            </w:r>
          </w:p>
        </w:tc>
      </w:tr>
    </w:tbl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t>Приложение № 3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муниципальной программе 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строительного и жилищно-коммунального комплексов»</w:t>
      </w:r>
    </w:p>
    <w:p w:rsidR="007B4E84" w:rsidRDefault="007B4E84" w:rsidP="007B4E84">
      <w:pPr>
        <w:jc w:val="center"/>
        <w:rPr>
          <w:b/>
          <w:bCs/>
        </w:rPr>
      </w:pPr>
    </w:p>
    <w:p w:rsidR="007B4E84" w:rsidRDefault="007B4E84" w:rsidP="007B4E84">
      <w:pPr>
        <w:jc w:val="center"/>
        <w:rPr>
          <w:b/>
        </w:rPr>
      </w:pPr>
      <w:r>
        <w:rPr>
          <w:b/>
        </w:rPr>
        <w:t xml:space="preserve">Подпрограмма 3 «Совершенствование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программы» </w:t>
      </w:r>
    </w:p>
    <w:p w:rsidR="007B4E84" w:rsidRDefault="007B4E84" w:rsidP="007B4E84">
      <w:pPr>
        <w:jc w:val="center"/>
        <w:rPr>
          <w:b/>
        </w:rPr>
      </w:pPr>
    </w:p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6"/>
        <w:gridCol w:w="8545"/>
      </w:tblGrid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Совершенствование муниципального управления строительного и жилищно-коммунального комплексов и создание условий для реализации муниципальной программы (далее – Подпрограмма)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Администрация МО «Северо-Байкальский район»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Совершенствование муниципального управления в сфере строительства и жилищно-коммунального комплекса 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 xml:space="preserve">Задачи подпрограммы 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1.Рациональное использование муниципального имущества.</w:t>
            </w:r>
          </w:p>
          <w:p w:rsidR="007B4E84" w:rsidRDefault="007B4E84" w:rsidP="00A26A19">
            <w:pPr>
              <w:autoSpaceDE w:val="0"/>
            </w:pPr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Доля высококвалифицированных специалистов в общей численности квалифицированных специалистов, %</w:t>
            </w:r>
          </w:p>
          <w:p w:rsidR="007B4E84" w:rsidRDefault="007B4E84" w:rsidP="00A26A19">
            <w:pPr>
              <w:jc w:val="both"/>
            </w:pPr>
            <w:r>
              <w:t xml:space="preserve">2. </w:t>
            </w:r>
            <w:r>
              <w:rPr>
                <w:color w:val="000000"/>
              </w:rPr>
              <w:t>Повышение квалификации кадров, чел.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2022- 2028 годы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 xml:space="preserve">Общая сумма финансирования на 2022-2028 годы составит </w:t>
            </w:r>
            <w:r w:rsidR="003A2F7C">
              <w:t>377 577,5</w:t>
            </w:r>
            <w:r>
              <w:t xml:space="preserve">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1223"/>
              <w:gridCol w:w="1420"/>
              <w:gridCol w:w="1340"/>
              <w:gridCol w:w="1220"/>
              <w:gridCol w:w="1220"/>
              <w:gridCol w:w="980"/>
            </w:tblGrid>
            <w:tr w:rsidR="007B4E84" w:rsidTr="00A26A19">
              <w:trPr>
                <w:trHeight w:val="300"/>
              </w:trPr>
              <w:tc>
                <w:tcPr>
                  <w:tcW w:w="1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48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50446,0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12722,9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37640,6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8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50446,0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12722,9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37640,6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1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52387,3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4466,5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47920,8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5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52387,3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4466,5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47920,8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6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63590,9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12734,5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50856,4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7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63590,9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12734,5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50856,4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2025*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59346,5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7B4E84" w:rsidP="00A26A19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22798,3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36548,2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7B4E84" w:rsidP="00A26A19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4070BF" w:rsidTr="00A26A19">
              <w:trPr>
                <w:trHeight w:val="473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59346,5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22798,3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36548,2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51238,9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7B4E84" w:rsidP="00A26A19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17500,0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33738,9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7B4E84" w:rsidP="00A26A19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4070BF" w:rsidTr="00A26A19">
              <w:trPr>
                <w:trHeight w:val="473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70BF" w:rsidRDefault="004070BF" w:rsidP="004070BF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51238,9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17500,0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33738,9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4070BF" w:rsidTr="00A26A19">
              <w:trPr>
                <w:trHeight w:val="473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70BF" w:rsidRDefault="004070BF" w:rsidP="004070BF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2028*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4070BF" w:rsidP="00A26A19">
                  <w:r>
                    <w:rPr>
                      <w:sz w:val="20"/>
                      <w:szCs w:val="20"/>
                    </w:rPr>
                    <w:t>50284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6C355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4070BF" w:rsidP="00A26A19">
                  <w:r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4070BF" w:rsidP="00A26A19">
                  <w:r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 w:rsidRPr="006C3553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4070BF" w:rsidTr="00A26A19">
              <w:trPr>
                <w:trHeight w:val="473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70BF" w:rsidRDefault="004070BF" w:rsidP="004070BF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EE0B1E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r w:rsidRPr="006C3553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09"/>
              </w:trPr>
              <w:tc>
                <w:tcPr>
                  <w:tcW w:w="1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377577,5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100222,2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277272,8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093EEA" w:rsidTr="00A26A19">
              <w:trPr>
                <w:trHeight w:val="941"/>
              </w:trPr>
              <w:tc>
                <w:tcPr>
                  <w:tcW w:w="1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93EEA" w:rsidRDefault="00093EEA" w:rsidP="00093EEA">
                  <w:r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93EEA" w:rsidRPr="00EE0B1E" w:rsidRDefault="00093EEA" w:rsidP="00093EE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377577,5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93EEA" w:rsidRPr="00EE0B1E" w:rsidRDefault="00093EEA" w:rsidP="00093EEA">
                  <w:pPr>
                    <w:rPr>
                      <w:sz w:val="20"/>
                      <w:szCs w:val="20"/>
                    </w:rPr>
                  </w:pPr>
                  <w:r w:rsidRPr="00EE0B1E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93EEA" w:rsidRPr="00EE0B1E" w:rsidRDefault="00093EEA" w:rsidP="00093EE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100222,2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93EEA" w:rsidRPr="00EE0B1E" w:rsidRDefault="00093EEA" w:rsidP="00093EE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277272,8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93EEA" w:rsidRPr="007D1DC2" w:rsidRDefault="00093EEA" w:rsidP="00093EEA">
                  <w:pPr>
                    <w:rPr>
                      <w:sz w:val="20"/>
                      <w:szCs w:val="20"/>
                    </w:rPr>
                  </w:pPr>
                  <w:r w:rsidRPr="007D1DC2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  <w:r>
        <w:t xml:space="preserve">Муниципальное казенное учреждение «Комитет по управлению муниципальным хозяйством» (далее - Комитет) является исполнительным органом, главной целью работы которого является организация мероприятий и осуществление деятельности по решению на территории муниципального образования вопросов местного значения в области жилищно- коммунального хозяйства, архитектуры, строительства, а также управления и распоряжения в пределах своей компетенции имуществом, находящимся в собственности муниципального образования «Северо-Байкальский район». 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p w:rsidR="007B4E84" w:rsidRDefault="007B4E84" w:rsidP="007B4E84">
      <w:pPr>
        <w:ind w:firstLine="567"/>
        <w:jc w:val="both"/>
      </w:pPr>
      <w:r>
        <w:t>Основной целью Подпрограммы - совершенствование муниципального управления в сфере строительства и жилищно-коммунального комплекса. Цель Подпрограммы достигается через решение задач:</w:t>
      </w:r>
    </w:p>
    <w:p w:rsidR="007B4E84" w:rsidRDefault="007B4E84" w:rsidP="007B4E84">
      <w:pPr>
        <w:ind w:firstLine="567"/>
        <w:jc w:val="both"/>
      </w:pPr>
      <w:r>
        <w:t>1. Рациональное использование муниципального имущества;</w:t>
      </w:r>
    </w:p>
    <w:p w:rsidR="007B4E84" w:rsidRDefault="007B4E84" w:rsidP="007B4E84">
      <w:pPr>
        <w:ind w:firstLine="567"/>
        <w:jc w:val="both"/>
      </w:pPr>
      <w:r>
        <w:t>2. Повышение эффективности муниципального управления строительного и жилищно-коммунального комплексов.</w:t>
      </w:r>
    </w:p>
    <w:p w:rsidR="007B4E84" w:rsidRDefault="007B4E84" w:rsidP="007B4E84">
      <w:pPr>
        <w:ind w:firstLine="709"/>
        <w:jc w:val="both"/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3 к муниципальной программе.</w:t>
      </w:r>
    </w:p>
    <w:p w:rsidR="007B4E84" w:rsidRDefault="007B4E84" w:rsidP="007B4E84">
      <w:pPr>
        <w:ind w:firstLine="567"/>
        <w:jc w:val="both"/>
        <w:rPr>
          <w:rFonts w:eastAsia="Arial"/>
          <w:color w:val="00000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подпрограммы отражены в таблице 2 приложения № 3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3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  <w:b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both"/>
        <w:rPr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3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  <w:r>
        <w:t>Сравнительная таблица целевых показателей на текущий период представлена в таблице 5 приложения № 3 к муниципальной программе.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>
          <w:headerReference w:type="even" r:id="rId55"/>
          <w:headerReference w:type="default" r:id="rId56"/>
          <w:headerReference w:type="first" r:id="rId57"/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1 п</w:t>
      </w:r>
      <w:r>
        <w:t>риложения № 3</w:t>
      </w:r>
    </w:p>
    <w:p w:rsidR="007B4E84" w:rsidRDefault="007B4E84" w:rsidP="007B4E84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B4E84" w:rsidRPr="00CA602D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602D">
        <w:rPr>
          <w:rFonts w:ascii="Times New Roman" w:hAnsi="Times New Roman" w:cs="Times New Roman"/>
          <w:color w:val="000000"/>
          <w:sz w:val="24"/>
          <w:szCs w:val="24"/>
        </w:rPr>
        <w:t>Ожидаемые результаты реализации муниципальной подпрограммы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739"/>
        <w:gridCol w:w="4301"/>
        <w:gridCol w:w="4084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7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Решаемые проблемы &lt;1&gt;</w:t>
            </w:r>
          </w:p>
        </w:tc>
        <w:tc>
          <w:tcPr>
            <w:tcW w:w="408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 программы: </w:t>
            </w:r>
            <w:r>
              <w:t xml:space="preserve">Совершенствование муниципального управления в сфере строительства и жилищно-коммунального комплекса </w:t>
            </w:r>
          </w:p>
        </w:tc>
      </w:tr>
      <w:tr w:rsidR="007B4E84" w:rsidTr="00A26A19">
        <w:trPr>
          <w:trHeight w:val="1264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Рациональное использование муниципального имущества;</w:t>
            </w:r>
          </w:p>
          <w:p w:rsidR="007B4E84" w:rsidRDefault="007B4E84" w:rsidP="00A26A19"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  <w:tc>
          <w:tcPr>
            <w:tcW w:w="430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>Средний уровень высококвалифицированных специалистов.</w:t>
            </w:r>
          </w:p>
          <w:p w:rsidR="007B4E84" w:rsidRDefault="007B4E84" w:rsidP="00A26A19">
            <w:pPr>
              <w:rPr>
                <w:color w:val="000000"/>
              </w:rPr>
            </w:pPr>
          </w:p>
        </w:tc>
        <w:tc>
          <w:tcPr>
            <w:tcW w:w="408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Повышение доли высококвалифицированных специалистов </w:t>
            </w:r>
          </w:p>
          <w:p w:rsidR="007B4E84" w:rsidRDefault="007B4E84" w:rsidP="00A26A19">
            <w:r>
              <w:rPr>
                <w:color w:val="000000"/>
              </w:rPr>
              <w:t xml:space="preserve">2. Повышение квалификации кадров </w:t>
            </w:r>
          </w:p>
        </w:tc>
        <w:tc>
          <w:tcPr>
            <w:tcW w:w="14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1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>
          <w:headerReference w:type="even" r:id="rId58"/>
          <w:headerReference w:type="default" r:id="rId59"/>
          <w:headerReference w:type="first" r:id="rId60"/>
          <w:pgSz w:w="16838" w:h="11906" w:orient="landscape"/>
          <w:pgMar w:top="851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2 п</w:t>
      </w:r>
      <w:r>
        <w:t>риложения № 3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подпрограммы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0"/>
        <w:gridCol w:w="1408"/>
        <w:gridCol w:w="567"/>
        <w:gridCol w:w="992"/>
        <w:gridCol w:w="1134"/>
        <w:gridCol w:w="851"/>
        <w:gridCol w:w="709"/>
        <w:gridCol w:w="708"/>
        <w:gridCol w:w="709"/>
        <w:gridCol w:w="709"/>
        <w:gridCol w:w="709"/>
        <w:gridCol w:w="850"/>
        <w:gridCol w:w="709"/>
      </w:tblGrid>
      <w:tr w:rsidR="007B4E84" w:rsidTr="00A26A19">
        <w:trPr>
          <w:trHeight w:val="40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1932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Цель: </w:t>
            </w:r>
            <w:r>
              <w:t>Совершенствование муниципального управления в сфере строительства и жилищно-коммунального комплекса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Задачи: </w:t>
            </w:r>
            <w:r>
              <w:t>1. Рациональное использование муниципального имущества.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346" w:type="dxa"/>
            <w:gridSpan w:val="11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3. «</w:t>
            </w:r>
            <w:r>
              <w:rPr>
                <w:b/>
              </w:rPr>
              <w:t>Развитие жилищно-коммунального комплекса»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r>
              <w:t>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</w:tr>
      <w:tr w:rsidR="007B4E84" w:rsidTr="00A26A19">
        <w:trPr>
          <w:trHeight w:val="795"/>
        </w:trPr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ascii="Times New Roman" w:eastAsia="Arial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jc w:val="center"/>
        <w:rPr>
          <w:rFonts w:eastAsia="Arial" w:cs="Arial"/>
          <w:b/>
          <w:color w:val="000000"/>
          <w:sz w:val="20"/>
          <w:szCs w:val="20"/>
        </w:rPr>
      </w:pPr>
    </w:p>
    <w:p w:rsidR="007B4E84" w:rsidRDefault="007B4E84" w:rsidP="007B4E84">
      <w:pPr>
        <w:jc w:val="center"/>
        <w:rPr>
          <w:b/>
          <w:color w:val="000000"/>
        </w:rPr>
      </w:pPr>
    </w:p>
    <w:p w:rsidR="007B4E84" w:rsidRDefault="007B4E84" w:rsidP="007B4E84">
      <w:pPr>
        <w:jc w:val="right"/>
        <w:rPr>
          <w:b/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</w:pPr>
      <w:r>
        <w:rPr>
          <w:color w:val="000000"/>
        </w:rPr>
        <w:t>Таблица 3 п</w:t>
      </w:r>
      <w:r>
        <w:t>риложения № 3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  <w:rPr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7B4E84" w:rsidRDefault="007B4E84" w:rsidP="007B4E84">
      <w:pPr>
        <w:jc w:val="center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659"/>
        <w:gridCol w:w="992"/>
        <w:gridCol w:w="3544"/>
        <w:gridCol w:w="1666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Численность высококвалифицированных специалистов / численность квалифицированных специалистов х 100%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отчетность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чел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отчетность</w:t>
            </w:r>
          </w:p>
        </w:tc>
      </w:tr>
    </w:tbl>
    <w:p w:rsidR="007B4E84" w:rsidRDefault="007B4E84" w:rsidP="007B4E84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 w:firstLine="567"/>
        <w:jc w:val="both"/>
        <w:rPr>
          <w:b/>
          <w:color w:val="000000"/>
        </w:rPr>
      </w:pPr>
    </w:p>
    <w:p w:rsidR="007B4E84" w:rsidRDefault="007B4E84" w:rsidP="007B4E84">
      <w:pPr>
        <w:sectPr w:rsidR="007B4E84">
          <w:headerReference w:type="even" r:id="rId61"/>
          <w:headerReference w:type="default" r:id="rId62"/>
          <w:headerReference w:type="first" r:id="rId63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7797"/>
        </w:tabs>
        <w:ind w:right="-1" w:firstLine="567"/>
        <w:jc w:val="right"/>
      </w:pPr>
      <w:r>
        <w:rPr>
          <w:color w:val="000000"/>
        </w:rPr>
        <w:lastRenderedPageBreak/>
        <w:t>Таблица 4 приложение 3</w:t>
      </w:r>
    </w:p>
    <w:p w:rsidR="007B4E84" w:rsidRDefault="007B4E84" w:rsidP="007B4E84">
      <w:pPr>
        <w:tabs>
          <w:tab w:val="left" w:pos="7797"/>
        </w:tabs>
        <w:ind w:right="-1" w:firstLine="567"/>
        <w:jc w:val="right"/>
      </w:pPr>
      <w:r>
        <w:t>к муниципальной программе</w:t>
      </w:r>
    </w:p>
    <w:p w:rsidR="007B4E84" w:rsidRDefault="007B4E84" w:rsidP="007B4E84">
      <w:pPr>
        <w:tabs>
          <w:tab w:val="left" w:pos="7797"/>
        </w:tabs>
        <w:ind w:right="-1" w:firstLine="567"/>
        <w:jc w:val="center"/>
        <w:rPr>
          <w:color w:val="000000"/>
          <w:sz w:val="18"/>
          <w:szCs w:val="18"/>
        </w:rPr>
      </w:pPr>
      <w:r>
        <w:t>Перечень мероприятий и ресурсное обеспечение по подпрограмме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993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737"/>
        <w:gridCol w:w="680"/>
        <w:gridCol w:w="738"/>
        <w:gridCol w:w="680"/>
      </w:tblGrid>
      <w:tr w:rsidR="007B4E84" w:rsidTr="003A2F7C">
        <w:trPr>
          <w:trHeight w:val="4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Pr="00162E9E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162E9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Ожидаемый  социально</w:t>
            </w:r>
            <w:proofErr w:type="gramEnd"/>
            <w:r>
              <w:rPr>
                <w:color w:val="000000"/>
                <w:sz w:val="18"/>
                <w:szCs w:val="18"/>
              </w:rPr>
              <w:t>-  экономический эффект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  <w:p w:rsidR="007B4E84" w:rsidRPr="00162E9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2E9E">
              <w:rPr>
                <w:color w:val="000000"/>
                <w:sz w:val="20"/>
                <w:szCs w:val="20"/>
              </w:rPr>
              <w:t>Итого: ∑граф 8, 10,12,1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62E9E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62E9E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8,20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2022г.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2023г.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2024г.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FA2E1D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FA2E1D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FA2E1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3A2F7C">
        <w:trPr>
          <w:trHeight w:val="1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8034B" w:rsidRDefault="007B4E84" w:rsidP="00A26A19">
            <w:pPr>
              <w:jc w:val="center"/>
              <w:rPr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E8034B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8034B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8034B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8034B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8034B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3A2F7C">
        <w:trPr>
          <w:trHeight w:val="88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20"/>
                <w:szCs w:val="20"/>
              </w:rPr>
              <w:t> 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3A2F7C">
        <w:trPr>
          <w:trHeight w:val="12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 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C532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7B4E84" w:rsidTr="00A26A19">
        <w:trPr>
          <w:trHeight w:val="300"/>
        </w:trPr>
        <w:tc>
          <w:tcPr>
            <w:tcW w:w="154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162E9E" w:rsidRDefault="007B4E84" w:rsidP="00A26A19">
            <w:r>
              <w:rPr>
                <w:bCs/>
                <w:i/>
                <w:iCs/>
                <w:color w:val="000000"/>
                <w:sz w:val="20"/>
                <w:szCs w:val="20"/>
              </w:rPr>
              <w:t>Подпрограмма 3 «Совершенствование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программы» </w:t>
            </w:r>
          </w:p>
        </w:tc>
      </w:tr>
      <w:tr w:rsidR="007B4E84" w:rsidTr="00A26A19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7C" w:rsidRDefault="003A2F7C" w:rsidP="003A2F7C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МКУ «КУМХ», 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center"/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377577,5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100222,2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277272,7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Default="003A2F7C" w:rsidP="003A2F7C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162E9E" w:rsidRDefault="003A2F7C" w:rsidP="003A2F7C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r w:rsidRPr="007D1DC2">
              <w:rPr>
                <w:color w:val="000000"/>
                <w:sz w:val="20"/>
                <w:szCs w:val="20"/>
              </w:rPr>
              <w:t>всего подпрограмма 3: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51238,888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377577,5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17500,000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100222,2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33738,888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277272,7</w:t>
            </w:r>
          </w:p>
        </w:tc>
      </w:tr>
      <w:tr w:rsidR="003A2F7C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F7C" w:rsidRPr="007D1DC2" w:rsidRDefault="003A2F7C" w:rsidP="003A2F7C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7D1DC2" w:rsidRDefault="003A2F7C" w:rsidP="003A2F7C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7C" w:rsidRPr="003A2F7C" w:rsidRDefault="003A2F7C" w:rsidP="003A2F7C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>
          <w:headerReference w:type="even" r:id="rId64"/>
          <w:headerReference w:type="default" r:id="rId65"/>
          <w:headerReference w:type="first" r:id="rId66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5 п</w:t>
      </w:r>
      <w:r>
        <w:t>риложения № 3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  <w:rPr>
          <w:rFonts w:eastAsia="Arial"/>
          <w:bCs/>
          <w:w w:val="110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widowControl w:val="0"/>
        <w:autoSpaceDE w:val="0"/>
        <w:jc w:val="center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jc w:val="center"/>
        <w:rPr>
          <w:rFonts w:eastAsia="Arial"/>
          <w:bCs/>
          <w:w w:val="11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969"/>
        <w:gridCol w:w="809"/>
        <w:gridCol w:w="2309"/>
        <w:gridCol w:w="46"/>
        <w:gridCol w:w="2789"/>
      </w:tblGrid>
      <w:tr w:rsidR="007B4E84" w:rsidTr="00A26A19">
        <w:trPr>
          <w:trHeight w:val="13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</w:pPr>
            <w:r>
              <w:rPr>
                <w:rFonts w:eastAsia="Arial"/>
              </w:rPr>
              <w:t>(раздел 4)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3. «</w:t>
            </w:r>
            <w:r>
              <w:t>Развитие жилищно-коммунального комплекса»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Цель: Совершенствование муниципального управления в сфере строительства и жилищно-коммунального комплекса. 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 использования бюджетных средств.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Задачи: Создание условий для реализации муниципальной программы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Calibri"/>
                <w:lang w:eastAsia="en-US"/>
              </w:rPr>
              <w:t>1. 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чел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Мероприятия: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bookmarkStart w:id="2" w:name="_Hlk172191264"/>
            <w:r>
              <w:rPr>
                <w:rFonts w:eastAsia="Arial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</w:pPr>
            <w:r>
              <w:rPr>
                <w:rFonts w:eastAsia="Arial"/>
              </w:rPr>
              <w:t>Осуществление деятельности аппарата МКУ «КУМХ»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3A2F7C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59346,5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3A2F7C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59346,5</w:t>
            </w:r>
          </w:p>
        </w:tc>
      </w:tr>
      <w:bookmarkEnd w:id="2"/>
    </w:tbl>
    <w:p w:rsidR="007B4E84" w:rsidRDefault="007B4E84" w:rsidP="007B4E84">
      <w:pPr>
        <w:sectPr w:rsidR="007B4E84">
          <w:headerReference w:type="even" r:id="rId67"/>
          <w:headerReference w:type="default" r:id="rId68"/>
          <w:headerReference w:type="first" r:id="rId69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4 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муниципальной программе 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строительного и жилищно-коммунального комплексов»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b/>
          <w:bCs/>
          <w:sz w:val="20"/>
          <w:szCs w:val="20"/>
        </w:rPr>
      </w:pPr>
    </w:p>
    <w:p w:rsidR="007B4E84" w:rsidRDefault="007B4E84" w:rsidP="007B4E84">
      <w:pPr>
        <w:jc w:val="center"/>
      </w:pPr>
      <w:r>
        <w:rPr>
          <w:b/>
        </w:rPr>
        <w:t xml:space="preserve">Подпрограмма 4 «Повышение качества водоснабжения» </w:t>
      </w:r>
    </w:p>
    <w:p w:rsidR="007B4E84" w:rsidRDefault="007B4E84" w:rsidP="007B4E84"/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82"/>
        <w:gridCol w:w="8539"/>
      </w:tblGrid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Повышение качества водоснабжения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Задачи </w:t>
            </w:r>
            <w:r>
              <w:rPr>
                <w:rFonts w:eastAsia="Arial"/>
              </w:rPr>
              <w:t>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Улучшение качества питьевой воды в соответствии с требованиями санитарных правил и норм</w:t>
            </w:r>
          </w:p>
          <w:p w:rsidR="007B4E84" w:rsidRDefault="007B4E84" w:rsidP="00A26A19">
            <w:pPr>
              <w:jc w:val="both"/>
            </w:pPr>
            <w:r>
              <w:t>2. Развитие централизованного водоснабжения в сельских населенных пунктах.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Удельный вес потерь воды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t>2.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эксплуатацию, %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2022- 2028 годы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>Общая сумма финансирования на 2022-2028 годы составит 82 884,3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1224"/>
              <w:gridCol w:w="1340"/>
              <w:gridCol w:w="1340"/>
              <w:gridCol w:w="1220"/>
              <w:gridCol w:w="1100"/>
              <w:gridCol w:w="980"/>
            </w:tblGrid>
            <w:tr w:rsidR="007B4E84" w:rsidTr="00A26A19">
              <w:trPr>
                <w:trHeight w:val="300"/>
              </w:trPr>
              <w:tc>
                <w:tcPr>
                  <w:tcW w:w="1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4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8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49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93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1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21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1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2025*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2028*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27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82884,3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78740,1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4144,2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816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82884,3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78740,1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4144,2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bookmarkStart w:id="3" w:name="_Hlk130110691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bookmarkEnd w:id="3"/>
    <w:p w:rsidR="007B4E84" w:rsidRDefault="007B4E84" w:rsidP="007B4E8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населения Северо-Байкальского района питьевой водой нормативного качества и в достаточном количестве является одной из приоритетных проблем в районе, решение которой необходимо для сохранения здоровья, улучшения условий деятельности, повышения уровня жизни населения.</w:t>
      </w:r>
    </w:p>
    <w:p w:rsidR="007B4E84" w:rsidRDefault="007B4E84" w:rsidP="007B4E8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современного состояния этой проблемы основывается на анализе обеспеченности Северо-Байкальского района водными ресурсами, пригодными для организации хозяйственно-питьевого водоснабжения и состояния существующих систем водоснабжения.</w:t>
      </w:r>
    </w:p>
    <w:p w:rsidR="007B4E84" w:rsidRDefault="007B4E84" w:rsidP="007B4E8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водопотребления в Северо-Байкальском районе является приоритетное использование для питьевого водоснабжения подземных вод.</w:t>
      </w:r>
    </w:p>
    <w:p w:rsidR="007B4E84" w:rsidRDefault="007B4E84" w:rsidP="007B4E84">
      <w:pPr>
        <w:pStyle w:val="ConsPlusNormal"/>
        <w:widowControl/>
        <w:ind w:firstLine="567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Задача по обеспечению населения района питьевой водой является многогранной и объемной, поэтому требует комплексного решения с помощью программно-целевого метода.</w:t>
      </w:r>
    </w:p>
    <w:p w:rsidR="007B4E84" w:rsidRDefault="007B4E84" w:rsidP="007B4E84">
      <w:pPr>
        <w:ind w:firstLine="567"/>
        <w:jc w:val="both"/>
      </w:pPr>
      <w:r>
        <w:t>Зоны санитарной охраны первого пояса на объектах водоснабжения не обустроены. Зоны санитарной охраны первого пояса должны быть огорожены забором, благоустроены и озеленены. Эксплуатацию зон санитарной охраны необходимо соблюдать в соответствии с требованиями СанПиН 2.1.4.1110-02 «Зоны санитарной охраны источников водоснабжения и водопроводов хозяйственно-питьевого назначения». Проекты зон санитарной охраны второго и третьего пояса в настоящее время отсутствуют.</w:t>
      </w:r>
    </w:p>
    <w:p w:rsidR="007B4E84" w:rsidRDefault="007B4E84" w:rsidP="007B4E84">
      <w:pPr>
        <w:ind w:firstLine="567"/>
        <w:jc w:val="both"/>
      </w:pPr>
      <w:r>
        <w:t>Системы водоснабжения в целом работают удовлетворительно и обеспечивают население и предприятия водой.</w:t>
      </w:r>
    </w:p>
    <w:p w:rsidR="007B4E84" w:rsidRDefault="007B4E84" w:rsidP="007B4E84">
      <w:pPr>
        <w:ind w:firstLine="567"/>
        <w:jc w:val="both"/>
      </w:pPr>
      <w:r>
        <w:t xml:space="preserve">Существующий </w:t>
      </w:r>
      <w:proofErr w:type="spellStart"/>
      <w:r>
        <w:t>водоотбор</w:t>
      </w:r>
      <w:proofErr w:type="spellEnd"/>
      <w:r>
        <w:t xml:space="preserve"> не превышает утвержденного лимита.</w:t>
      </w:r>
    </w:p>
    <w:p w:rsidR="007B4E84" w:rsidRDefault="007B4E84" w:rsidP="007B4E84">
      <w:pPr>
        <w:ind w:firstLine="567"/>
        <w:jc w:val="both"/>
      </w:pPr>
      <w:r>
        <w:t>Водопроводные сети проложены из чугунных и стальных трубопроводов диаметром от 32 до 150 мм общей протяженностью более 59,17 км. Износ существующих водопроводных сетей по поселениям составляет более 89,11 %.</w:t>
      </w:r>
    </w:p>
    <w:p w:rsidR="007B4E84" w:rsidRDefault="007B4E84" w:rsidP="007B4E84">
      <w:pPr>
        <w:ind w:firstLine="567"/>
        <w:jc w:val="both"/>
      </w:pPr>
      <w:r>
        <w:t>Длительная эксплуатация водозаборных скважин, коррозия обсадных труб и фильтрующих элементов ухудшают органолептические показатели качества питьевой воды.</w:t>
      </w:r>
    </w:p>
    <w:p w:rsidR="007B4E84" w:rsidRDefault="007B4E84" w:rsidP="007B4E84">
      <w:pPr>
        <w:ind w:firstLine="567"/>
        <w:jc w:val="both"/>
      </w:pPr>
      <w:r>
        <w:t>Действующие водозаборные узлы в поселениях не оборудованы установками обезжелезивания и установками для профилактического обеззараживания воды.</w:t>
      </w:r>
    </w:p>
    <w:p w:rsidR="007B4E84" w:rsidRDefault="007B4E84" w:rsidP="007B4E84">
      <w:pPr>
        <w:ind w:firstLine="567"/>
        <w:jc w:val="both"/>
      </w:pPr>
      <w:r>
        <w:t>Остро стоит проблема транспортировки воды от скважин в разводящие сети из-за большого процента износа водоводов.</w:t>
      </w:r>
    </w:p>
    <w:p w:rsidR="007B4E84" w:rsidRDefault="007B4E84" w:rsidP="007B4E84">
      <w:pPr>
        <w:widowControl w:val="0"/>
        <w:autoSpaceDE w:val="0"/>
        <w:ind w:firstLine="567"/>
        <w:jc w:val="both"/>
        <w:outlineLvl w:val="0"/>
      </w:pPr>
      <w:r>
        <w:t>Износ сетей МО ГП «Нижнеангарск», МО ГП «Кичера», МО СП «</w:t>
      </w:r>
      <w:proofErr w:type="spellStart"/>
      <w:r>
        <w:t>Ангоянское</w:t>
      </w:r>
      <w:proofErr w:type="spellEnd"/>
      <w:r>
        <w:t xml:space="preserve">», МО ГП «Новый </w:t>
      </w:r>
      <w:proofErr w:type="spellStart"/>
      <w:r>
        <w:t>Уоян</w:t>
      </w:r>
      <w:proofErr w:type="spellEnd"/>
      <w:r>
        <w:t>», МО ГП «</w:t>
      </w:r>
      <w:proofErr w:type="spellStart"/>
      <w:r>
        <w:t>Янчукан</w:t>
      </w:r>
      <w:proofErr w:type="spellEnd"/>
      <w:r>
        <w:t>» составляет 100 %.</w:t>
      </w:r>
    </w:p>
    <w:p w:rsidR="007B4E84" w:rsidRDefault="007B4E84" w:rsidP="007B4E84">
      <w:pPr>
        <w:widowControl w:val="0"/>
        <w:autoSpaceDE w:val="0"/>
        <w:ind w:firstLine="709"/>
        <w:jc w:val="both"/>
        <w:outlineLvl w:val="0"/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bookmarkStart w:id="4" w:name="_Hlk130110716"/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bookmarkEnd w:id="4"/>
    <w:p w:rsidR="007B4E84" w:rsidRDefault="007B4E84" w:rsidP="007B4E84">
      <w:pPr>
        <w:ind w:firstLine="567"/>
        <w:jc w:val="both"/>
      </w:pPr>
      <w:r>
        <w:t>Целью подпрограммы -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</w:r>
    </w:p>
    <w:p w:rsidR="007B4E84" w:rsidRDefault="007B4E84" w:rsidP="007B4E84">
      <w:pPr>
        <w:ind w:firstLine="567"/>
        <w:jc w:val="both"/>
      </w:pPr>
      <w:r>
        <w:t>Достижение этой цели потребует решения следующих задач:</w:t>
      </w:r>
    </w:p>
    <w:p w:rsidR="007B4E84" w:rsidRDefault="007B4E84" w:rsidP="007B4E84">
      <w:pPr>
        <w:ind w:firstLine="567"/>
        <w:jc w:val="both"/>
      </w:pPr>
      <w:r>
        <w:lastRenderedPageBreak/>
        <w:t>- улучшение качества питьевой воды в соответствии с требованиями санитарных правил и норм;</w:t>
      </w:r>
    </w:p>
    <w:p w:rsidR="007B4E84" w:rsidRDefault="007B4E84" w:rsidP="007B4E84">
      <w:pPr>
        <w:ind w:firstLine="567"/>
        <w:jc w:val="both"/>
      </w:pPr>
      <w:r>
        <w:t>- развитие централизованного водоснабжения в сельских населенных пунктах.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  <w:r>
        <w:t>Политика обеспечения населения питьевой водой должна основываться на принципах определения приоритетности и компетенции исполнительных органов государственной власти Республики Бурятия и органов местного самоуправления в решении задач подпрограммы.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bookmarkStart w:id="5" w:name="_Hlk130110740"/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4 к муниципальной программе.</w:t>
      </w:r>
    </w:p>
    <w:bookmarkEnd w:id="5"/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bookmarkStart w:id="6" w:name="_Hlk130110763"/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подпрограммы отражены в таблице 2 приложения № 4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4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  <w:b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both"/>
        <w:rPr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bookmarkStart w:id="7" w:name="_Hlk130110780"/>
      <w:bookmarkEnd w:id="6"/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4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  <w:r>
        <w:t>Сравнительная таблица целевых показателей на текущий период представлена в таблице 5 приложения № 4 к муниципальной программе.</w:t>
      </w:r>
      <w:bookmarkEnd w:id="7"/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lastRenderedPageBreak/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2022-2027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>
          <w:headerReference w:type="even" r:id="rId70"/>
          <w:headerReference w:type="default" r:id="rId71"/>
          <w:headerReference w:type="first" r:id="rId72"/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bookmarkStart w:id="8" w:name="_Hlk130110802"/>
      <w:r>
        <w:rPr>
          <w:color w:val="000000"/>
        </w:rPr>
        <w:lastRenderedPageBreak/>
        <w:t>Таблица 1 п</w:t>
      </w:r>
      <w:r>
        <w:t>риложения № 4</w:t>
      </w:r>
    </w:p>
    <w:p w:rsidR="007B4E84" w:rsidRDefault="007B4E84" w:rsidP="007B4E84">
      <w:pPr>
        <w:pStyle w:val="ConsPlusNormal"/>
        <w:widowControl/>
        <w:ind w:firstLine="0"/>
        <w:jc w:val="right"/>
        <w:rPr>
          <w:rFonts w:ascii="Times New Roman" w:eastAsia="Arial" w:hAnsi="Times New Roman" w:cs="Times New Roman"/>
          <w:bCs/>
          <w:w w:val="1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bookmarkEnd w:id="8"/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110"/>
          <w:sz w:val="24"/>
          <w:szCs w:val="24"/>
        </w:rPr>
        <w:t>Ожидаемые результаты реализации муниципальной подпрограммы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765"/>
        <w:gridCol w:w="4301"/>
        <w:gridCol w:w="4058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76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Решаемые проблемы &lt;1&gt;</w:t>
            </w:r>
          </w:p>
        </w:tc>
        <w:tc>
          <w:tcPr>
            <w:tcW w:w="40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r>
              <w:rPr>
                <w:color w:val="000000"/>
              </w:rPr>
              <w:t xml:space="preserve">Цель программы: </w:t>
            </w:r>
            <w:r>
              <w:t>Повышение качества питьевой воды для населения МО «Северо-Байкальского района»</w:t>
            </w:r>
          </w:p>
        </w:tc>
      </w:tr>
      <w:tr w:rsidR="007B4E84" w:rsidTr="00A26A19">
        <w:trPr>
          <w:trHeight w:val="5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Улучшение качества питьевой воды в соответствии с требованиями санитарных правил и норм.</w:t>
            </w:r>
          </w:p>
          <w:p w:rsidR="007B4E84" w:rsidRDefault="007B4E84" w:rsidP="00A26A19">
            <w:r>
              <w:t>2. Развитие централизованного водоснабжения в сельских населенных пунктах.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t>1. Высокие амортизационные и физические износы сетей и объектов водоснабжения на территории района.</w:t>
            </w:r>
          </w:p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2. П</w:t>
            </w:r>
            <w:r>
              <w:t>роблемы обеспеченности качественной питьевой водой людей на селе</w:t>
            </w:r>
          </w:p>
          <w:p w:rsidR="007B4E84" w:rsidRDefault="007B4E84" w:rsidP="00A26A19">
            <w:pPr>
              <w:rPr>
                <w:color w:val="000000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доли населения Северо-Байкальского района, обеспеченного качественной питьевой водой из систем централизованного водоснабжения.</w:t>
            </w:r>
          </w:p>
          <w:p w:rsidR="007B4E84" w:rsidRDefault="007B4E84" w:rsidP="00A26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2022-2028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>
          <w:headerReference w:type="even" r:id="rId73"/>
          <w:headerReference w:type="default" r:id="rId74"/>
          <w:headerReference w:type="first" r:id="rId75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2 п</w:t>
      </w:r>
      <w:r>
        <w:t>риложения № 4</w:t>
      </w: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t>к муниципальной программе</w:t>
      </w:r>
    </w:p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подпрограммы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0"/>
        <w:gridCol w:w="1246"/>
        <w:gridCol w:w="567"/>
        <w:gridCol w:w="993"/>
        <w:gridCol w:w="992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7B4E84" w:rsidTr="00A26A19">
        <w:trPr>
          <w:trHeight w:val="405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4961" w:type="dxa"/>
            <w:gridSpan w:val="7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1656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242"/>
        </w:trPr>
        <w:tc>
          <w:tcPr>
            <w:tcW w:w="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84" w:rsidRPr="00F52E51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751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Цель: </w:t>
            </w:r>
            <w:r>
              <w:t xml:space="preserve">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751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r>
              <w:t xml:space="preserve"> Задачи: 1. Улучшение качества питьевой воды в соответствии с требованиями санитарных правил и норм. 2. Развитие централизованного водоснабжения в сельских населенных пунктах.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751" w:type="dxa"/>
            <w:gridSpan w:val="12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4. «</w:t>
            </w:r>
            <w:r>
              <w:t>Повышение качества водоснабжения»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>
              <w:rPr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1,5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Удельный вес потерь воды в процессе производства и транспортировки </w:t>
            </w:r>
            <w:r>
              <w:lastRenderedPageBreak/>
              <w:t>до потребителей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lastRenderedPageBreak/>
              <w:t> 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&lt;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10,48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13,5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34,3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ascii="Times New Roman" w:eastAsia="Arial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10 / гр. 6 x 100) – 100.</w:t>
      </w:r>
    </w:p>
    <w:p w:rsidR="007B4E84" w:rsidRDefault="007B4E84" w:rsidP="007B4E84">
      <w:pPr>
        <w:jc w:val="center"/>
        <w:rPr>
          <w:rFonts w:eastAsia="Arial" w:cs="Arial"/>
          <w:b/>
          <w:color w:val="000000"/>
          <w:sz w:val="20"/>
          <w:szCs w:val="20"/>
        </w:rPr>
      </w:pPr>
    </w:p>
    <w:p w:rsidR="007B4E84" w:rsidRDefault="007B4E84" w:rsidP="007B4E84">
      <w:pPr>
        <w:jc w:val="right"/>
        <w:rPr>
          <w:b/>
          <w:color w:val="000000"/>
          <w:sz w:val="20"/>
          <w:szCs w:val="20"/>
        </w:rPr>
      </w:pPr>
    </w:p>
    <w:p w:rsidR="007B4E84" w:rsidRDefault="007B4E84" w:rsidP="007B4E84">
      <w:pPr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jc w:val="right"/>
      </w:pPr>
      <w:r>
        <w:rPr>
          <w:color w:val="000000"/>
        </w:rPr>
        <w:t>Таблица 3 п</w:t>
      </w:r>
      <w:r>
        <w:t>риложения № 4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муниципальной программе</w:t>
      </w:r>
    </w:p>
    <w:p w:rsidR="007B4E84" w:rsidRDefault="007B4E84" w:rsidP="007B4E84">
      <w:pPr>
        <w:tabs>
          <w:tab w:val="left" w:pos="9923"/>
        </w:tabs>
        <w:ind w:right="-1"/>
        <w:jc w:val="right"/>
        <w:rPr>
          <w:b/>
          <w:bCs/>
          <w:sz w:val="20"/>
          <w:szCs w:val="20"/>
        </w:rPr>
      </w:pPr>
    </w:p>
    <w:p w:rsidR="007B4E84" w:rsidRDefault="007B4E84" w:rsidP="007B4E84">
      <w:pPr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7B4E84" w:rsidRDefault="007B4E84" w:rsidP="007B4E84">
      <w:pPr>
        <w:jc w:val="center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801"/>
        <w:gridCol w:w="1108"/>
        <w:gridCol w:w="2881"/>
        <w:gridCol w:w="2071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Численность населения, обеспеченного </w:t>
            </w:r>
            <w:r>
              <w:t>качественной питьевой водой из систем централизованного водоснабжения</w:t>
            </w:r>
            <w:r>
              <w:rPr>
                <w:color w:val="000000"/>
              </w:rPr>
              <w:t xml:space="preserve"> / численность населения всего х 100%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Удельный вес потерь воды в процессе производства и транспортировки до потребителей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Потери воды в процессе производства / полезный отпуск воды в сеть водоснабжения х100%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</w:tbl>
    <w:p w:rsidR="007B4E84" w:rsidRDefault="007B4E84" w:rsidP="007B4E84">
      <w:pPr>
        <w:rPr>
          <w:b/>
          <w:color w:val="000000"/>
        </w:rPr>
      </w:pPr>
    </w:p>
    <w:p w:rsidR="007B4E84" w:rsidRDefault="007B4E84" w:rsidP="007B4E84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  <w:color w:val="000000"/>
          <w:sz w:val="20"/>
          <w:szCs w:val="20"/>
        </w:rPr>
      </w:pPr>
    </w:p>
    <w:p w:rsidR="007B4E84" w:rsidRDefault="007B4E84" w:rsidP="007B4E84">
      <w:pPr>
        <w:sectPr w:rsidR="007B4E84">
          <w:headerReference w:type="even" r:id="rId76"/>
          <w:headerReference w:type="default" r:id="rId77"/>
          <w:headerReference w:type="first" r:id="rId78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  <w:rPr>
          <w:color w:val="000000"/>
        </w:rPr>
      </w:pPr>
      <w:r>
        <w:rPr>
          <w:color w:val="000000"/>
        </w:rPr>
        <w:lastRenderedPageBreak/>
        <w:t>Таблица 4 приложения № 4</w:t>
      </w:r>
    </w:p>
    <w:p w:rsidR="007B4E84" w:rsidRDefault="007B4E84" w:rsidP="007B4E84">
      <w:pPr>
        <w:tabs>
          <w:tab w:val="left" w:pos="7797"/>
        </w:tabs>
        <w:ind w:right="-1" w:firstLine="567"/>
        <w:jc w:val="right"/>
      </w:pPr>
      <w:r>
        <w:rPr>
          <w:color w:val="000000"/>
        </w:rPr>
        <w:t>к муниципальной программе</w:t>
      </w:r>
    </w:p>
    <w:p w:rsidR="007B4E84" w:rsidRDefault="007B4E84" w:rsidP="007B4E84">
      <w:pPr>
        <w:tabs>
          <w:tab w:val="left" w:pos="7797"/>
        </w:tabs>
        <w:ind w:right="-1" w:firstLine="567"/>
        <w:jc w:val="center"/>
        <w:rPr>
          <w:color w:val="000000"/>
          <w:sz w:val="18"/>
          <w:szCs w:val="18"/>
        </w:rPr>
      </w:pPr>
      <w:r>
        <w:t>Перечень мероприятий и ресурсное обеспечение по подпрограмме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709"/>
        <w:gridCol w:w="567"/>
        <w:gridCol w:w="567"/>
        <w:gridCol w:w="567"/>
        <w:gridCol w:w="709"/>
        <w:gridCol w:w="850"/>
        <w:gridCol w:w="709"/>
        <w:gridCol w:w="851"/>
        <w:gridCol w:w="850"/>
        <w:gridCol w:w="851"/>
        <w:gridCol w:w="708"/>
        <w:gridCol w:w="851"/>
        <w:gridCol w:w="709"/>
        <w:gridCol w:w="708"/>
        <w:gridCol w:w="709"/>
        <w:gridCol w:w="709"/>
        <w:gridCol w:w="709"/>
        <w:gridCol w:w="708"/>
        <w:gridCol w:w="1134"/>
      </w:tblGrid>
      <w:tr w:rsidR="007B4E84" w:rsidTr="00A26A19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социально-   экономический эффект 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6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80516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 ∑граф 8, 10,12,14,16,18,20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</w:t>
            </w:r>
            <w:r w:rsidRPr="00EC532E">
              <w:rPr>
                <w:color w:val="000000"/>
                <w:sz w:val="20"/>
                <w:szCs w:val="20"/>
                <w:lang w:val="en-US"/>
              </w:rPr>
              <w:t>27</w:t>
            </w:r>
            <w:r w:rsidRPr="00EC532E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F52E51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F52E51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F52E51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A26A19">
        <w:trPr>
          <w:trHeight w:val="93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</w:t>
            </w:r>
            <w:proofErr w:type="gramStart"/>
            <w:r>
              <w:rPr>
                <w:color w:val="000000"/>
                <w:sz w:val="18"/>
                <w:szCs w:val="18"/>
              </w:rPr>
              <w:t>бюджете</w:t>
            </w:r>
            <w:r>
              <w:rPr>
                <w:color w:val="000000"/>
                <w:sz w:val="20"/>
                <w:szCs w:val="20"/>
              </w:rPr>
              <w:t>&lt;</w:t>
            </w:r>
            <w:proofErr w:type="gramEnd"/>
            <w:r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A26A19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B51C42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B51C42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80516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AD45C9" w:rsidRDefault="007B4E84" w:rsidP="00A26A19">
            <w:r>
              <w:rPr>
                <w:bCs/>
                <w:i/>
                <w:iCs/>
                <w:color w:val="000000"/>
                <w:sz w:val="20"/>
                <w:szCs w:val="20"/>
              </w:rPr>
              <w:t>Подпрограмма 4 «Повышение качества водоснабжения» 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7B4E84" w:rsidTr="00A26A19"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 модернизацию объектов водоснабжения (Разработка проектно-сметной документации и реконструкция (строительство) системы холодного водоснабжения, водоподго</w:t>
            </w:r>
            <w:r>
              <w:rPr>
                <w:color w:val="000000"/>
                <w:sz w:val="20"/>
                <w:szCs w:val="20"/>
              </w:rPr>
              <w:lastRenderedPageBreak/>
              <w:t>товки в 10 поселениях)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A26A19">
        <w:trPr>
          <w:trHeight w:val="7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A26A19">
        <w:trPr>
          <w:trHeight w:val="6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78740,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B4E84" w:rsidTr="00A26A19">
        <w:trPr>
          <w:trHeight w:val="7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A26A19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r w:rsidRPr="005B43AA">
              <w:rPr>
                <w:color w:val="000000"/>
                <w:sz w:val="20"/>
                <w:szCs w:val="20"/>
              </w:rPr>
              <w:t>Итого подпрограмма 4: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78740,1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>
          <w:headerReference w:type="even" r:id="rId79"/>
          <w:headerReference w:type="default" r:id="rId80"/>
          <w:headerReference w:type="first" r:id="rId81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5 п</w:t>
      </w:r>
      <w:r>
        <w:t>риложения № 4</w:t>
      </w:r>
    </w:p>
    <w:p w:rsidR="007B4E84" w:rsidRDefault="007B4E84" w:rsidP="007B4E84">
      <w:pPr>
        <w:tabs>
          <w:tab w:val="left" w:pos="9923"/>
        </w:tabs>
        <w:ind w:right="-1"/>
        <w:jc w:val="right"/>
        <w:rPr>
          <w:rFonts w:eastAsia="Arial"/>
          <w:bCs/>
          <w:w w:val="110"/>
          <w:sz w:val="20"/>
          <w:szCs w:val="20"/>
        </w:rPr>
      </w:pPr>
      <w:r>
        <w:t>к муниципальной программе</w:t>
      </w:r>
    </w:p>
    <w:p w:rsidR="007B4E84" w:rsidRDefault="007B4E84" w:rsidP="007B4E84">
      <w:pPr>
        <w:widowControl w:val="0"/>
        <w:autoSpaceDE w:val="0"/>
        <w:jc w:val="right"/>
        <w:rPr>
          <w:rFonts w:eastAsia="Arial"/>
          <w:bCs/>
          <w:w w:val="110"/>
          <w:sz w:val="20"/>
          <w:szCs w:val="20"/>
        </w:rPr>
      </w:pPr>
    </w:p>
    <w:p w:rsidR="007B4E84" w:rsidRDefault="007B4E84" w:rsidP="007B4E84">
      <w:pPr>
        <w:widowControl w:val="0"/>
        <w:autoSpaceDE w:val="0"/>
        <w:jc w:val="center"/>
        <w:rPr>
          <w:rFonts w:eastAsia="Arial"/>
        </w:rPr>
      </w:pPr>
      <w:r>
        <w:t>Сравнительная таблица целевых показателей на текущий период</w:t>
      </w:r>
    </w:p>
    <w:tbl>
      <w:tblPr>
        <w:tblW w:w="1035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685"/>
        <w:gridCol w:w="1093"/>
        <w:gridCol w:w="2309"/>
        <w:gridCol w:w="2835"/>
      </w:tblGrid>
      <w:tr w:rsidR="007B4E84" w:rsidTr="00A26A19">
        <w:trPr>
          <w:trHeight w:val="130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7B4E84" w:rsidRDefault="007B4E84" w:rsidP="00A26A19">
            <w:pPr>
              <w:widowControl w:val="0"/>
              <w:autoSpaceDE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 xml:space="preserve"> </w:t>
            </w:r>
            <w:r>
              <w:rPr>
                <w:color w:val="000000"/>
              </w:rPr>
              <w:t>Подпрограмма 4. «</w:t>
            </w:r>
            <w:r>
              <w:t>Повышение качества водоснабжения»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Цель: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Задача: Обеспечение населения Северо-Байкальского района питьевой водой нормативного качества и в достаточном количестве в интересах удовлетворения жизненных потребностей и охраны здоровья граждан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</w:t>
            </w:r>
          </w:p>
        </w:tc>
      </w:tr>
      <w:tr w:rsidR="007B4E84" w:rsidTr="00A26A19">
        <w:trPr>
          <w:trHeight w:val="213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2. Удельный вес потерь воды в процессе производства и транспортировки до потребителей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13,5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13,5</w:t>
            </w:r>
          </w:p>
        </w:tc>
      </w:tr>
      <w:tr w:rsidR="007B4E84" w:rsidTr="00A26A19">
        <w:trPr>
          <w:trHeight w:val="213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Мероприятие: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eastAsia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</w:pPr>
            <w:r w:rsidRPr="00D319E0">
              <w:rPr>
                <w:rFonts w:eastAsia="Arial"/>
              </w:rPr>
              <w:t>Субсидия бюджетам муниципальных образований на модернизацию объектов водоснабжения (Разработка проектно-сметной документации и реконструкция (строительство) системы холодного водоснабжения, водоподготовки в 10 поселениях)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</w:tr>
    </w:tbl>
    <w:p w:rsidR="00403949" w:rsidRDefault="00403949" w:rsidP="00C33AD1">
      <w:pPr>
        <w:jc w:val="both"/>
        <w:rPr>
          <w:sz w:val="20"/>
        </w:rPr>
      </w:pPr>
    </w:p>
    <w:sectPr w:rsidR="00403949" w:rsidSect="007B4E84">
      <w:headerReference w:type="even" r:id="rId82"/>
      <w:headerReference w:type="default" r:id="rId83"/>
      <w:headerReference w:type="first" r:id="rId84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596" w:rsidRDefault="00C63596">
      <w:r>
        <w:separator/>
      </w:r>
    </w:p>
  </w:endnote>
  <w:endnote w:type="continuationSeparator" w:id="0">
    <w:p w:rsidR="00C63596" w:rsidRDefault="00C6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596" w:rsidRDefault="00C63596">
      <w:r>
        <w:separator/>
      </w:r>
    </w:p>
  </w:footnote>
  <w:footnote w:type="continuationSeparator" w:id="0">
    <w:p w:rsidR="00C63596" w:rsidRDefault="00C6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8890" t="635" r="5715" b="5715"/>
              <wp:wrapSquare wrapText="bothSides"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1.1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985" t="635" r="7620" b="5715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.05pt;width:1.1pt;height:13.75pt;z-index:2516695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BUJyc4CAIAAAM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0;margin-top:.05pt;width:1.1pt;height:13.75pt;z-index:2516633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BYbI+KCAIAAAI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.05pt;width:1.1pt;height:13.75pt;z-index:25166438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CzilcgCAIAAAE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8765" cy="20320"/>
              <wp:effectExtent l="0" t="635" r="6985" b="7620"/>
              <wp:wrapSquare wrapText="bothSides"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0;margin-top:.05pt;width:21.95pt;height:1.6pt;z-index:2516736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.05pt;width:1.1pt;height:13.75pt;z-index:251665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985" t="635" r="7620" b="571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.05pt;width:1.1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CbsHFKCAIAAAI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0;margin-top:.05pt;width:1.1pt;height:13.75pt;z-index:251666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0;margin-top:.05pt;width:1.1pt;height:13.75pt;z-index:2516705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8255" t="635" r="6350" b="5715"/>
              <wp:wrapSquare wrapText="bothSides"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0;margin-top:.05pt;width:1.1pt;height:13.75pt;z-index:2516715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PgOcpgKAgAAAw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0;margin-top:.05pt;width:1.1pt;height:13.75pt;z-index:2516674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GKkZqsKAgAAAg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0;margin-top:.05pt;width:1.1pt;height:13.75pt;z-index:2516725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0;margin-top:.05pt;width:1.1pt;height:13.7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0;margin-top:.05pt;width:1.1pt;height:13.75pt;z-index:2516684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N3a3gkKAgAAAw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BEE" w:rsidRDefault="005F6BEE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985" t="635" r="7620" b="5715"/>
              <wp:wrapSquare wrapText="bothSides"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BEE" w:rsidRDefault="005F6BE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0;margin-top:.05pt;width:1.1pt;height:13.75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BeAmDIKAgAAAg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5F6BEE" w:rsidRDefault="005F6BEE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76" w:hanging="1800"/>
      </w:pPr>
      <w:rPr>
        <w:rFonts w:hint="default"/>
      </w:rPr>
    </w:lvl>
  </w:abstractNum>
  <w:abstractNum w:abstractNumId="2" w15:restartNumberingAfterBreak="0">
    <w:nsid w:val="01926B1B"/>
    <w:multiLevelType w:val="multilevel"/>
    <w:tmpl w:val="6F3CF41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8235861"/>
    <w:multiLevelType w:val="multilevel"/>
    <w:tmpl w:val="BA201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13907"/>
    <w:multiLevelType w:val="multilevel"/>
    <w:tmpl w:val="16787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F16DF2"/>
    <w:multiLevelType w:val="multilevel"/>
    <w:tmpl w:val="72DC047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B86541F"/>
    <w:multiLevelType w:val="multilevel"/>
    <w:tmpl w:val="E814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897E45"/>
    <w:multiLevelType w:val="multilevel"/>
    <w:tmpl w:val="ED50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E354D"/>
    <w:multiLevelType w:val="multilevel"/>
    <w:tmpl w:val="0E9832F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9" w15:restartNumberingAfterBreak="0">
    <w:nsid w:val="211C657C"/>
    <w:multiLevelType w:val="multilevel"/>
    <w:tmpl w:val="1000374C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26FD64FC"/>
    <w:multiLevelType w:val="multilevel"/>
    <w:tmpl w:val="E4AAF726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1" w15:restartNumberingAfterBreak="0">
    <w:nsid w:val="285E5002"/>
    <w:multiLevelType w:val="multilevel"/>
    <w:tmpl w:val="5AA04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B55A08"/>
    <w:multiLevelType w:val="multilevel"/>
    <w:tmpl w:val="7954FAA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3" w15:restartNumberingAfterBreak="0">
    <w:nsid w:val="418B4027"/>
    <w:multiLevelType w:val="multilevel"/>
    <w:tmpl w:val="CDA02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045F50"/>
    <w:multiLevelType w:val="multilevel"/>
    <w:tmpl w:val="78AE2D08"/>
    <w:lvl w:ilvl="0">
      <w:start w:val="1"/>
      <w:numFmt w:val="decimal"/>
      <w:lvlText w:val="%1."/>
      <w:lvlJc w:val="left"/>
      <w:pPr>
        <w:tabs>
          <w:tab w:val="num" w:pos="-142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5B6046A3"/>
    <w:multiLevelType w:val="multilevel"/>
    <w:tmpl w:val="2484384E"/>
    <w:lvl w:ilvl="0">
      <w:start w:val="1"/>
      <w:numFmt w:val="bullet"/>
      <w:pStyle w:val="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272635"/>
    <w:multiLevelType w:val="multilevel"/>
    <w:tmpl w:val="0419001F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6CA23DE"/>
    <w:multiLevelType w:val="multilevel"/>
    <w:tmpl w:val="44B68C2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8" w15:restartNumberingAfterBreak="0">
    <w:nsid w:val="6B7F4899"/>
    <w:multiLevelType w:val="multilevel"/>
    <w:tmpl w:val="B906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E3D3126"/>
    <w:multiLevelType w:val="multilevel"/>
    <w:tmpl w:val="7AFC731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E4C7A0D"/>
    <w:multiLevelType w:val="multilevel"/>
    <w:tmpl w:val="490CC9E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5"/>
  </w:num>
  <w:num w:numId="5">
    <w:abstractNumId w:val="2"/>
  </w:num>
  <w:num w:numId="6">
    <w:abstractNumId w:val="9"/>
  </w:num>
  <w:num w:numId="7">
    <w:abstractNumId w:val="15"/>
  </w:num>
  <w:num w:numId="8">
    <w:abstractNumId w:val="13"/>
  </w:num>
  <w:num w:numId="9">
    <w:abstractNumId w:val="16"/>
  </w:num>
  <w:num w:numId="10">
    <w:abstractNumId w:val="4"/>
  </w:num>
  <w:num w:numId="11">
    <w:abstractNumId w:val="20"/>
  </w:num>
  <w:num w:numId="12">
    <w:abstractNumId w:val="17"/>
  </w:num>
  <w:num w:numId="13">
    <w:abstractNumId w:val="10"/>
  </w:num>
  <w:num w:numId="14">
    <w:abstractNumId w:val="8"/>
  </w:num>
  <w:num w:numId="15">
    <w:abstractNumId w:val="3"/>
  </w:num>
  <w:num w:numId="16">
    <w:abstractNumId w:val="7"/>
  </w:num>
  <w:num w:numId="17">
    <w:abstractNumId w:val="11"/>
  </w:num>
  <w:num w:numId="18">
    <w:abstractNumId w:val="6"/>
  </w:num>
  <w:num w:numId="19">
    <w:abstractNumId w:val="18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49"/>
    <w:rsid w:val="00020F58"/>
    <w:rsid w:val="00035E02"/>
    <w:rsid w:val="00045D99"/>
    <w:rsid w:val="00047B1D"/>
    <w:rsid w:val="00093EEA"/>
    <w:rsid w:val="000B47D3"/>
    <w:rsid w:val="000B6987"/>
    <w:rsid w:val="000B746C"/>
    <w:rsid w:val="000B7D00"/>
    <w:rsid w:val="000C3ECD"/>
    <w:rsid w:val="000D22E8"/>
    <w:rsid w:val="001139A2"/>
    <w:rsid w:val="00130BA9"/>
    <w:rsid w:val="001313D9"/>
    <w:rsid w:val="001A69AC"/>
    <w:rsid w:val="001D5390"/>
    <w:rsid w:val="001F38E2"/>
    <w:rsid w:val="001F44FB"/>
    <w:rsid w:val="00246E2E"/>
    <w:rsid w:val="00252212"/>
    <w:rsid w:val="00253BE3"/>
    <w:rsid w:val="00255CE9"/>
    <w:rsid w:val="00263B15"/>
    <w:rsid w:val="00290FA1"/>
    <w:rsid w:val="00300657"/>
    <w:rsid w:val="0031528D"/>
    <w:rsid w:val="003212AE"/>
    <w:rsid w:val="003729F6"/>
    <w:rsid w:val="00374086"/>
    <w:rsid w:val="00377322"/>
    <w:rsid w:val="003907A6"/>
    <w:rsid w:val="003A2F7C"/>
    <w:rsid w:val="003C3168"/>
    <w:rsid w:val="003E02B3"/>
    <w:rsid w:val="003F49DE"/>
    <w:rsid w:val="003F5FD5"/>
    <w:rsid w:val="00403949"/>
    <w:rsid w:val="004070BF"/>
    <w:rsid w:val="0041022C"/>
    <w:rsid w:val="00435204"/>
    <w:rsid w:val="00436B7F"/>
    <w:rsid w:val="00437738"/>
    <w:rsid w:val="00451770"/>
    <w:rsid w:val="00453794"/>
    <w:rsid w:val="00462C07"/>
    <w:rsid w:val="00497352"/>
    <w:rsid w:val="004C715C"/>
    <w:rsid w:val="004F5A1A"/>
    <w:rsid w:val="00503492"/>
    <w:rsid w:val="0050784C"/>
    <w:rsid w:val="0052272E"/>
    <w:rsid w:val="00560CFE"/>
    <w:rsid w:val="005D0B79"/>
    <w:rsid w:val="005D5CC2"/>
    <w:rsid w:val="005F4025"/>
    <w:rsid w:val="005F6BEE"/>
    <w:rsid w:val="00607BCE"/>
    <w:rsid w:val="0063022C"/>
    <w:rsid w:val="006610D9"/>
    <w:rsid w:val="006944F1"/>
    <w:rsid w:val="006D3525"/>
    <w:rsid w:val="006E06CE"/>
    <w:rsid w:val="00736381"/>
    <w:rsid w:val="00757C04"/>
    <w:rsid w:val="00765379"/>
    <w:rsid w:val="00775D10"/>
    <w:rsid w:val="007B4546"/>
    <w:rsid w:val="007B470F"/>
    <w:rsid w:val="007B4E84"/>
    <w:rsid w:val="007C2634"/>
    <w:rsid w:val="007E2C5F"/>
    <w:rsid w:val="00805637"/>
    <w:rsid w:val="00807C82"/>
    <w:rsid w:val="00807D58"/>
    <w:rsid w:val="00812FC7"/>
    <w:rsid w:val="008208BA"/>
    <w:rsid w:val="00825111"/>
    <w:rsid w:val="008418B0"/>
    <w:rsid w:val="008673EB"/>
    <w:rsid w:val="00877D62"/>
    <w:rsid w:val="008854FD"/>
    <w:rsid w:val="0089536A"/>
    <w:rsid w:val="008E1871"/>
    <w:rsid w:val="008F389A"/>
    <w:rsid w:val="00904B08"/>
    <w:rsid w:val="00914631"/>
    <w:rsid w:val="00925AE9"/>
    <w:rsid w:val="00941EDC"/>
    <w:rsid w:val="00955ECD"/>
    <w:rsid w:val="009815DB"/>
    <w:rsid w:val="00993731"/>
    <w:rsid w:val="009A1865"/>
    <w:rsid w:val="009E0B91"/>
    <w:rsid w:val="009E2F12"/>
    <w:rsid w:val="009E7C75"/>
    <w:rsid w:val="00A26A19"/>
    <w:rsid w:val="00A27C57"/>
    <w:rsid w:val="00A37CB9"/>
    <w:rsid w:val="00A537D3"/>
    <w:rsid w:val="00AB5A49"/>
    <w:rsid w:val="00B06E25"/>
    <w:rsid w:val="00B13F05"/>
    <w:rsid w:val="00B254B2"/>
    <w:rsid w:val="00B428C3"/>
    <w:rsid w:val="00B44345"/>
    <w:rsid w:val="00B475F7"/>
    <w:rsid w:val="00B90C2E"/>
    <w:rsid w:val="00B92D02"/>
    <w:rsid w:val="00BB305D"/>
    <w:rsid w:val="00BC0E6C"/>
    <w:rsid w:val="00BC7155"/>
    <w:rsid w:val="00C33AD1"/>
    <w:rsid w:val="00C34D7D"/>
    <w:rsid w:val="00C4537A"/>
    <w:rsid w:val="00C600BF"/>
    <w:rsid w:val="00C63596"/>
    <w:rsid w:val="00C63FB6"/>
    <w:rsid w:val="00C84B56"/>
    <w:rsid w:val="00CC5AFD"/>
    <w:rsid w:val="00CD54C1"/>
    <w:rsid w:val="00CD6E4E"/>
    <w:rsid w:val="00D01EE9"/>
    <w:rsid w:val="00D325DA"/>
    <w:rsid w:val="00D3784E"/>
    <w:rsid w:val="00DB7FB1"/>
    <w:rsid w:val="00DD1F4C"/>
    <w:rsid w:val="00E52F2D"/>
    <w:rsid w:val="00E53BF8"/>
    <w:rsid w:val="00E66102"/>
    <w:rsid w:val="00E97F41"/>
    <w:rsid w:val="00EC5C46"/>
    <w:rsid w:val="00F030C6"/>
    <w:rsid w:val="00F17599"/>
    <w:rsid w:val="00F46D4F"/>
    <w:rsid w:val="00F66C42"/>
    <w:rsid w:val="00F91C1B"/>
    <w:rsid w:val="00FA62C0"/>
    <w:rsid w:val="00FB10A4"/>
    <w:rsid w:val="00FB73F5"/>
    <w:rsid w:val="00FC79C1"/>
    <w:rsid w:val="00FE28DB"/>
    <w:rsid w:val="00FE2A68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22648"/>
  <w15:docId w15:val="{460881B0-D92B-48B5-853B-5F6AEC8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83272"/>
    <w:pPr>
      <w:keepNext/>
      <w:jc w:val="center"/>
      <w:outlineLvl w:val="0"/>
    </w:pPr>
    <w:rPr>
      <w:rFonts w:ascii="Arial" w:hAnsi="Arial"/>
      <w:b/>
      <w:sz w:val="3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1832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183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83272"/>
    <w:pPr>
      <w:keepNext/>
      <w:keepLines/>
      <w:spacing w:before="60"/>
      <w:ind w:left="567" w:firstLine="709"/>
      <w:jc w:val="both"/>
      <w:outlineLvl w:val="3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5">
    <w:name w:val="heading 5"/>
    <w:basedOn w:val="a0"/>
    <w:next w:val="a0"/>
    <w:link w:val="50"/>
    <w:qFormat/>
    <w:rsid w:val="00183272"/>
    <w:pPr>
      <w:keepNext/>
      <w:spacing w:before="60"/>
      <w:ind w:firstLine="709"/>
      <w:jc w:val="both"/>
      <w:outlineLvl w:val="4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6">
    <w:name w:val="heading 6"/>
    <w:basedOn w:val="a0"/>
    <w:next w:val="a0"/>
    <w:link w:val="60"/>
    <w:qFormat/>
    <w:rsid w:val="0018327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0"/>
    <w:next w:val="a0"/>
    <w:link w:val="70"/>
    <w:qFormat/>
    <w:rsid w:val="00183272"/>
    <w:pPr>
      <w:keepNext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183272"/>
    <w:pPr>
      <w:keepNext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9">
    <w:name w:val="heading 9"/>
    <w:basedOn w:val="a0"/>
    <w:next w:val="a0"/>
    <w:link w:val="90"/>
    <w:qFormat/>
    <w:rsid w:val="00183272"/>
    <w:pPr>
      <w:keepNext/>
      <w:spacing w:before="6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qFormat/>
    <w:rsid w:val="007F5229"/>
    <w:rPr>
      <w:rFonts w:ascii="Times New Roman" w:eastAsia="Times New Roman" w:hAnsi="Times New Roman"/>
      <w:b/>
      <w:sz w:val="28"/>
      <w:szCs w:val="28"/>
    </w:rPr>
  </w:style>
  <w:style w:type="character" w:customStyle="1" w:styleId="a5">
    <w:name w:val="Заголовок Знак"/>
    <w:basedOn w:val="a1"/>
    <w:link w:val="a6"/>
    <w:qFormat/>
    <w:rsid w:val="007F5229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21">
    <w:name w:val="Основной текст с отступом 2 Знак"/>
    <w:basedOn w:val="a1"/>
    <w:link w:val="23"/>
    <w:qFormat/>
    <w:rsid w:val="007F52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1"/>
    <w:link w:val="a8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a"/>
    <w:qFormat/>
    <w:rsid w:val="007F5229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6Exact">
    <w:name w:val="Основной текст (6) Exact Знак"/>
    <w:link w:val="6Exact0"/>
    <w:uiPriority w:val="99"/>
    <w:qFormat/>
    <w:locked/>
    <w:rsid w:val="007F5229"/>
    <w:rPr>
      <w:rFonts w:ascii="Courier New" w:eastAsia="Times New Roman" w:hAnsi="Courier New" w:cs="Courier New"/>
      <w:b/>
      <w:bCs/>
      <w:color w:val="000000"/>
      <w:spacing w:val="7"/>
      <w:sz w:val="13"/>
      <w:szCs w:val="13"/>
      <w:shd w:val="clear" w:color="auto" w:fill="FFFFFF"/>
    </w:rPr>
  </w:style>
  <w:style w:type="character" w:customStyle="1" w:styleId="ab">
    <w:name w:val="Обычный (Интернет) Знак"/>
    <w:link w:val="ac"/>
    <w:qFormat/>
    <w:locked/>
    <w:rsid w:val="0018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 Знак Знак"/>
    <w:qFormat/>
    <w:rsid w:val="00183272"/>
    <w:rPr>
      <w:rFonts w:ascii="Times New Roman" w:hAnsi="Times New Roman" w:cs="Times New Roman"/>
      <w:sz w:val="25"/>
      <w:szCs w:val="25"/>
      <w:u w:val="none"/>
    </w:rPr>
  </w:style>
  <w:style w:type="character" w:customStyle="1" w:styleId="11">
    <w:name w:val="Заголовок №1_ Знак"/>
    <w:qFormat/>
    <w:rsid w:val="00183272"/>
    <w:rPr>
      <w:rFonts w:eastAsia="Courier New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link w:val="1"/>
    <w:qFormat/>
    <w:rsid w:val="00183272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qFormat/>
    <w:rsid w:val="0018327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qFormat/>
    <w:rsid w:val="001832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50">
    <w:name w:val="Заголовок 5 Знак"/>
    <w:basedOn w:val="a1"/>
    <w:link w:val="5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60">
    <w:name w:val="Заголовок 6 Знак"/>
    <w:basedOn w:val="a1"/>
    <w:link w:val="6"/>
    <w:qFormat/>
    <w:rsid w:val="00183272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qFormat/>
    <w:rsid w:val="00183272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1"/>
    <w:link w:val="8"/>
    <w:qFormat/>
    <w:rsid w:val="00183272"/>
    <w:rPr>
      <w:rFonts w:ascii="Times New Roman" w:eastAsia="Calibri" w:hAnsi="Times New Roman" w:cs="Times New Roman"/>
      <w:sz w:val="28"/>
      <w:u w:val="single"/>
    </w:rPr>
  </w:style>
  <w:style w:type="character" w:customStyle="1" w:styleId="90">
    <w:name w:val="Заголовок 9 Знак"/>
    <w:basedOn w:val="a1"/>
    <w:link w:val="9"/>
    <w:qFormat/>
    <w:rsid w:val="00183272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e">
    <w:name w:val="Верхний колонтитул Знак"/>
    <w:basedOn w:val="a1"/>
    <w:link w:val="af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Нижний колонтитул Знак"/>
    <w:basedOn w:val="a1"/>
    <w:link w:val="af1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2">
    <w:name w:val="Текст выноски Знак"/>
    <w:basedOn w:val="a1"/>
    <w:link w:val="af3"/>
    <w:qFormat/>
    <w:rsid w:val="0018327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rmal">
    <w:name w:val="Normal Знак"/>
    <w:link w:val="110"/>
    <w:qFormat/>
    <w:rsid w:val="0018327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Абзац списка Знак"/>
    <w:link w:val="af5"/>
    <w:qFormat/>
    <w:locked/>
    <w:rsid w:val="00183272"/>
    <w:rPr>
      <w:rFonts w:ascii="Calibri" w:eastAsia="Calibri" w:hAnsi="Calibri" w:cs="Times New Roman"/>
      <w:lang w:val="x-none"/>
    </w:rPr>
  </w:style>
  <w:style w:type="character" w:customStyle="1" w:styleId="100">
    <w:name w:val="Знак Знак10"/>
    <w:qFormat/>
    <w:locked/>
    <w:rsid w:val="00183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Схема документа Знак"/>
    <w:link w:val="af7"/>
    <w:uiPriority w:val="99"/>
    <w:semiHidden/>
    <w:qFormat/>
    <w:rsid w:val="00183272"/>
    <w:rPr>
      <w:rFonts w:ascii="Tahoma" w:eastAsia="Times New Roman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qFormat/>
    <w:rsid w:val="00183272"/>
    <w:rPr>
      <w:rFonts w:ascii="Segoe UI" w:eastAsia="Times New Roman" w:hAnsi="Segoe UI" w:cs="Segoe UI"/>
      <w:sz w:val="16"/>
      <w:szCs w:val="16"/>
      <w:lang w:eastAsia="ru-RU"/>
    </w:rPr>
  </w:style>
  <w:style w:type="character" w:styleId="af8">
    <w:name w:val="Strong"/>
    <w:uiPriority w:val="22"/>
    <w:qFormat/>
    <w:rsid w:val="00183272"/>
    <w:rPr>
      <w:b/>
      <w:bCs/>
    </w:rPr>
  </w:style>
  <w:style w:type="character" w:customStyle="1" w:styleId="af9">
    <w:name w:val="Без интервала Знак"/>
    <w:link w:val="afa"/>
    <w:qFormat/>
    <w:rsid w:val="00183272"/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1"/>
    <w:link w:val="afc"/>
    <w:qFormat/>
    <w:rsid w:val="001832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1"/>
    <w:link w:val="32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0">
    <w:name w:val="12 Знак"/>
    <w:link w:val="121"/>
    <w:qFormat/>
    <w:locked/>
    <w:rsid w:val="00183272"/>
    <w:rPr>
      <w:rFonts w:ascii="Times New Roman" w:eastAsia="Times New Roman" w:hAnsi="Times New Roman" w:cs="Times New Roman"/>
      <w:b/>
      <w:bCs/>
      <w:color w:val="4F81BD"/>
      <w:sz w:val="27"/>
      <w:szCs w:val="27"/>
      <w:lang w:val="x-none" w:eastAsia="x-none"/>
    </w:rPr>
  </w:style>
  <w:style w:type="character" w:styleId="afd">
    <w:name w:val="Hyperlink"/>
    <w:unhideWhenUsed/>
    <w:rsid w:val="00183272"/>
    <w:rPr>
      <w:rFonts w:ascii="Verdana" w:hAnsi="Verdana" w:cs="Times New Roman"/>
      <w:strike w:val="0"/>
      <w:dstrike w:val="0"/>
      <w:color w:val="800000"/>
      <w:u w:val="none"/>
      <w:effect w:val="none"/>
    </w:rPr>
  </w:style>
  <w:style w:type="character" w:styleId="afe">
    <w:name w:val="line number"/>
    <w:basedOn w:val="a1"/>
    <w:uiPriority w:val="99"/>
    <w:semiHidden/>
    <w:unhideWhenUsed/>
    <w:qFormat/>
    <w:rsid w:val="00183272"/>
  </w:style>
  <w:style w:type="character" w:customStyle="1" w:styleId="PointChar">
    <w:name w:val="Point Char"/>
    <w:link w:val="Point"/>
    <w:qFormat/>
    <w:locked/>
    <w:rsid w:val="00183272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4">
    <w:name w:val="14 Знак"/>
    <w:link w:val="140"/>
    <w:qFormat/>
    <w:locked/>
    <w:rsid w:val="00183272"/>
    <w:rPr>
      <w:rFonts w:ascii="Calibri" w:eastAsia="Calibri" w:hAnsi="Calibri" w:cs="Times New Roman"/>
      <w:b/>
      <w:bCs/>
      <w:color w:val="4F81BD"/>
      <w:sz w:val="27"/>
      <w:szCs w:val="27"/>
      <w:lang w:val="x-none" w:eastAsia="x-none"/>
    </w:rPr>
  </w:style>
  <w:style w:type="character" w:customStyle="1" w:styleId="33">
    <w:name w:val="Основной текст 3 Знак"/>
    <w:basedOn w:val="a1"/>
    <w:link w:val="34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4">
    <w:name w:val="Основной текст 2 Знак"/>
    <w:basedOn w:val="a1"/>
    <w:link w:val="25"/>
    <w:qFormat/>
    <w:rsid w:val="001832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Стиль1 Знак"/>
    <w:link w:val="15"/>
    <w:qFormat/>
    <w:rsid w:val="00183272"/>
    <w:rPr>
      <w:rFonts w:ascii="Calibri" w:eastAsia="Calibri" w:hAnsi="Calibri" w:cs="Times New Roman"/>
      <w:color w:val="008000"/>
      <w:sz w:val="26"/>
      <w:szCs w:val="26"/>
      <w:shd w:val="clear" w:color="auto" w:fill="FFFFFF"/>
      <w:lang w:val="x-none" w:eastAsia="x-none"/>
    </w:rPr>
  </w:style>
  <w:style w:type="character" w:customStyle="1" w:styleId="aff">
    <w:name w:val="Текст Знак"/>
    <w:basedOn w:val="a1"/>
    <w:link w:val="aff0"/>
    <w:uiPriority w:val="99"/>
    <w:qFormat/>
    <w:rsid w:val="001832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6">
    <w:name w:val="Стиль2 Знак"/>
    <w:link w:val="27"/>
    <w:qFormat/>
    <w:locked/>
    <w:rsid w:val="00183272"/>
    <w:rPr>
      <w:rFonts w:ascii="Calibri" w:eastAsia="Calibri" w:hAnsi="Calibri" w:cs="Times New Roman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qFormat/>
    <w:rsid w:val="0018327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1"/>
    <w:link w:val="HTML0"/>
    <w:qFormat/>
    <w:rsid w:val="00183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4"/>
    <w:qFormat/>
    <w:rsid w:val="00183272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5">
    <w:name w:val="Текст концевой сноски Знак"/>
    <w:basedOn w:val="a1"/>
    <w:link w:val="aff6"/>
    <w:qFormat/>
    <w:rsid w:val="00183272"/>
    <w:rPr>
      <w:rFonts w:ascii="Times New Roman" w:eastAsia="Calibri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uiPriority w:val="99"/>
    <w:qFormat/>
    <w:rsid w:val="00183272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IndentChar">
    <w:name w:val="Body Text Indent Char"/>
    <w:link w:val="16"/>
    <w:uiPriority w:val="99"/>
    <w:semiHidden/>
    <w:qFormat/>
    <w:locked/>
    <w:rsid w:val="00183272"/>
    <w:rPr>
      <w:rFonts w:ascii="Times New Roman" w:hAnsi="Times New Roman"/>
      <w:spacing w:val="-5"/>
      <w:sz w:val="24"/>
    </w:rPr>
  </w:style>
  <w:style w:type="character" w:customStyle="1" w:styleId="aff7">
    <w:name w:val="Символ сноски"/>
    <w:uiPriority w:val="99"/>
    <w:qFormat/>
    <w:rsid w:val="00183272"/>
    <w:rPr>
      <w:rFonts w:cs="Times New Roman"/>
      <w:vertAlign w:val="superscript"/>
    </w:rPr>
  </w:style>
  <w:style w:type="character" w:styleId="aff8">
    <w:name w:val="footnote reference"/>
    <w:rPr>
      <w:rFonts w:cs="Times New Roman"/>
      <w:vertAlign w:val="superscript"/>
    </w:rPr>
  </w:style>
  <w:style w:type="character" w:customStyle="1" w:styleId="aff9">
    <w:name w:val="Цветовое выделение"/>
    <w:qFormat/>
    <w:rsid w:val="00183272"/>
    <w:rPr>
      <w:b/>
      <w:color w:val="000080"/>
    </w:rPr>
  </w:style>
  <w:style w:type="character" w:customStyle="1" w:styleId="FontStyle19">
    <w:name w:val="Font Style19"/>
    <w:qFormat/>
    <w:rsid w:val="00183272"/>
    <w:rPr>
      <w:rFonts w:ascii="Arial" w:hAnsi="Arial"/>
      <w:sz w:val="22"/>
    </w:rPr>
  </w:style>
  <w:style w:type="character" w:customStyle="1" w:styleId="ts21">
    <w:name w:val="ts21"/>
    <w:qFormat/>
    <w:rsid w:val="00183272"/>
    <w:rPr>
      <w:rFonts w:ascii="Times New Roman" w:hAnsi="Times New Roman"/>
      <w:color w:val="884706"/>
      <w:sz w:val="24"/>
    </w:rPr>
  </w:style>
  <w:style w:type="character" w:styleId="affa">
    <w:name w:val="page number"/>
    <w:qFormat/>
    <w:rsid w:val="00183272"/>
    <w:rPr>
      <w:rFonts w:cs="Times New Roman"/>
    </w:rPr>
  </w:style>
  <w:style w:type="character" w:customStyle="1" w:styleId="affb">
    <w:name w:val="Гипертекстовая ссылка"/>
    <w:qFormat/>
    <w:rsid w:val="00183272"/>
    <w:rPr>
      <w:color w:val="008000"/>
    </w:rPr>
  </w:style>
  <w:style w:type="character" w:customStyle="1" w:styleId="spelle">
    <w:name w:val="spelle"/>
    <w:uiPriority w:val="99"/>
    <w:qFormat/>
    <w:rsid w:val="00183272"/>
    <w:rPr>
      <w:rFonts w:cs="Times New Roman"/>
    </w:rPr>
  </w:style>
  <w:style w:type="character" w:customStyle="1" w:styleId="51">
    <w:name w:val="Знак Знак5"/>
    <w:uiPriority w:val="99"/>
    <w:qFormat/>
    <w:locked/>
    <w:rsid w:val="00183272"/>
    <w:rPr>
      <w:rFonts w:ascii="Calibri" w:eastAsia="Times New Roman" w:hAnsi="Calibri"/>
    </w:rPr>
  </w:style>
  <w:style w:type="character" w:customStyle="1" w:styleId="affc">
    <w:name w:val="Абзац списка Знак Знак"/>
    <w:uiPriority w:val="99"/>
    <w:qFormat/>
    <w:locked/>
    <w:rsid w:val="00183272"/>
    <w:rPr>
      <w:rFonts w:eastAsia="Times New Roman"/>
      <w:sz w:val="22"/>
    </w:rPr>
  </w:style>
  <w:style w:type="character" w:customStyle="1" w:styleId="FontStyle118">
    <w:name w:val="Font Style118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5">
    <w:name w:val="Font Style115"/>
    <w:uiPriority w:val="99"/>
    <w:qFormat/>
    <w:rsid w:val="00183272"/>
    <w:rPr>
      <w:rFonts w:ascii="Arial" w:hAnsi="Arial" w:cs="Arial"/>
      <w:b/>
      <w:bCs/>
      <w:sz w:val="22"/>
      <w:szCs w:val="22"/>
    </w:rPr>
  </w:style>
  <w:style w:type="character" w:customStyle="1" w:styleId="FontStyle117">
    <w:name w:val="Font Style117"/>
    <w:uiPriority w:val="99"/>
    <w:qFormat/>
    <w:rsid w:val="0018327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9">
    <w:name w:val="Font Style119"/>
    <w:uiPriority w:val="99"/>
    <w:qFormat/>
    <w:rsid w:val="0018327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 Style120"/>
    <w:uiPriority w:val="99"/>
    <w:qFormat/>
    <w:rsid w:val="001832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qFormat/>
    <w:rsid w:val="00183272"/>
    <w:rPr>
      <w:rFonts w:ascii="Times New Roman" w:hAnsi="Times New Roman" w:cs="Times New Roman"/>
      <w:sz w:val="16"/>
      <w:szCs w:val="16"/>
    </w:rPr>
  </w:style>
  <w:style w:type="character" w:styleId="affd">
    <w:name w:val="FollowedHyperlink"/>
    <w:unhideWhenUsed/>
    <w:rsid w:val="00183272"/>
    <w:rPr>
      <w:color w:val="800080"/>
      <w:u w:val="single"/>
    </w:rPr>
  </w:style>
  <w:style w:type="character" w:customStyle="1" w:styleId="28">
    <w:name w:val="Основной текст (2)_ Знак"/>
    <w:qFormat/>
    <w:rsid w:val="00183272"/>
    <w:rPr>
      <w:rFonts w:eastAsia="Courier New"/>
      <w:b/>
      <w:bCs/>
      <w:sz w:val="27"/>
      <w:szCs w:val="27"/>
      <w:lang w:val="ru-RU" w:eastAsia="ru-RU" w:bidi="ar-SA"/>
    </w:rPr>
  </w:style>
  <w:style w:type="paragraph" w:styleId="a6">
    <w:name w:val="Title"/>
    <w:basedOn w:val="a0"/>
    <w:next w:val="a8"/>
    <w:link w:val="a5"/>
    <w:qFormat/>
    <w:rsid w:val="007F5229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0"/>
    <w:link w:val="a7"/>
    <w:unhideWhenUsed/>
    <w:rsid w:val="007F5229"/>
    <w:pPr>
      <w:spacing w:after="120"/>
    </w:pPr>
  </w:style>
  <w:style w:type="paragraph" w:styleId="affe">
    <w:name w:val="List"/>
    <w:basedOn w:val="a8"/>
    <w:rPr>
      <w:rFonts w:cs="Lucida Sans"/>
    </w:rPr>
  </w:style>
  <w:style w:type="paragraph" w:styleId="afff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styleId="afff0">
    <w:name w:val="index heading"/>
    <w:basedOn w:val="a0"/>
    <w:qFormat/>
    <w:pPr>
      <w:suppressLineNumbers/>
    </w:pPr>
    <w:rPr>
      <w:rFonts w:cs="Lucida Sans"/>
    </w:rPr>
  </w:style>
  <w:style w:type="paragraph" w:styleId="ac">
    <w:name w:val="Normal (Web)"/>
    <w:basedOn w:val="a0"/>
    <w:link w:val="ab"/>
    <w:uiPriority w:val="99"/>
    <w:unhideWhenUsed/>
    <w:qFormat/>
    <w:rsid w:val="00D334A9"/>
    <w:pPr>
      <w:spacing w:beforeAutospacing="1" w:afterAutospacing="1"/>
    </w:pPr>
  </w:style>
  <w:style w:type="paragraph" w:customStyle="1" w:styleId="17">
    <w:name w:val="Обычный1"/>
    <w:qFormat/>
    <w:rsid w:val="007F5229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qFormat/>
    <w:rsid w:val="007F5229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qFormat/>
    <w:rsid w:val="007F522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1"/>
    <w:uiPriority w:val="99"/>
    <w:qFormat/>
    <w:rsid w:val="007F5229"/>
    <w:pPr>
      <w:spacing w:after="120" w:line="480" w:lineRule="auto"/>
      <w:ind w:left="283"/>
    </w:pPr>
    <w:rPr>
      <w:lang w:val="x-none" w:eastAsia="x-none"/>
    </w:rPr>
  </w:style>
  <w:style w:type="paragraph" w:styleId="aa">
    <w:name w:val="Body Text First Indent"/>
    <w:basedOn w:val="a8"/>
    <w:link w:val="a9"/>
    <w:uiPriority w:val="99"/>
    <w:semiHidden/>
    <w:rsid w:val="007F5229"/>
    <w:pPr>
      <w:spacing w:after="0"/>
      <w:ind w:firstLine="360"/>
    </w:pPr>
    <w:rPr>
      <w:rFonts w:ascii="Calibri" w:eastAsia="Calibri" w:hAnsi="Calibri"/>
      <w:lang w:val="x-none" w:eastAsia="x-none"/>
    </w:rPr>
  </w:style>
  <w:style w:type="paragraph" w:customStyle="1" w:styleId="6Exact0">
    <w:name w:val="Основной текст (6) Exact"/>
    <w:basedOn w:val="a0"/>
    <w:link w:val="6Exact"/>
    <w:uiPriority w:val="99"/>
    <w:qFormat/>
    <w:rsid w:val="007F5229"/>
    <w:pPr>
      <w:widowControl w:val="0"/>
      <w:shd w:val="clear" w:color="auto" w:fill="FFFFFF"/>
      <w:spacing w:line="240" w:lineRule="atLeast"/>
    </w:pPr>
    <w:rPr>
      <w:rFonts w:ascii="Courier New" w:hAnsi="Courier New" w:cs="Courier New"/>
      <w:b/>
      <w:bCs/>
      <w:color w:val="000000"/>
      <w:spacing w:val="7"/>
      <w:sz w:val="13"/>
      <w:szCs w:val="13"/>
      <w:lang w:eastAsia="en-US"/>
    </w:rPr>
  </w:style>
  <w:style w:type="paragraph" w:customStyle="1" w:styleId="18">
    <w:name w:val="Абзац списка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6D4FA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1">
    <w:name w:val="Колонтитул"/>
    <w:basedOn w:val="a0"/>
    <w:qFormat/>
  </w:style>
  <w:style w:type="paragraph" w:styleId="af">
    <w:name w:val="header"/>
    <w:basedOn w:val="a0"/>
    <w:link w:val="ae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0"/>
    <w:link w:val="af0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0"/>
    <w:link w:val="af2"/>
    <w:unhideWhenUsed/>
    <w:qFormat/>
    <w:rsid w:val="00183272"/>
    <w:rPr>
      <w:rFonts w:ascii="Tahoma" w:hAnsi="Tahoma"/>
      <w:sz w:val="16"/>
      <w:szCs w:val="16"/>
      <w:lang w:val="x-none" w:eastAsia="x-none"/>
    </w:rPr>
  </w:style>
  <w:style w:type="paragraph" w:customStyle="1" w:styleId="110">
    <w:name w:val="Обычный11"/>
    <w:link w:val="Normal"/>
    <w:qFormat/>
    <w:rsid w:val="00183272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qFormat/>
    <w:rsid w:val="001832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link w:val="af4"/>
    <w:qFormat/>
    <w:rsid w:val="0018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29">
    <w:name w:val="Обычный2"/>
    <w:qFormat/>
    <w:rsid w:val="00183272"/>
    <w:pPr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rmal1">
    <w:name w:val="Normal1"/>
    <w:qFormat/>
    <w:rsid w:val="0018327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qFormat/>
    <w:rsid w:val="00183272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Iauiue">
    <w:name w:val="Iau?iue"/>
    <w:qFormat/>
    <w:rsid w:val="0018327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бычный3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">
    <w:name w:val="bodytext"/>
    <w:basedOn w:val="a0"/>
    <w:qFormat/>
    <w:rsid w:val="00183272"/>
    <w:pPr>
      <w:spacing w:before="50" w:after="167"/>
    </w:pPr>
  </w:style>
  <w:style w:type="paragraph" w:customStyle="1" w:styleId="41">
    <w:name w:val="Обычный4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61">
    <w:name w:val="Обычный6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Document Map"/>
    <w:basedOn w:val="a0"/>
    <w:link w:val="af6"/>
    <w:uiPriority w:val="99"/>
    <w:semiHidden/>
    <w:unhideWhenUsed/>
    <w:qFormat/>
    <w:rsid w:val="00183272"/>
    <w:rPr>
      <w:rFonts w:ascii="Tahoma" w:hAnsi="Tahoma" w:cs="Tahoma"/>
      <w:sz w:val="16"/>
      <w:szCs w:val="16"/>
      <w:lang w:eastAsia="en-US"/>
    </w:rPr>
  </w:style>
  <w:style w:type="paragraph" w:customStyle="1" w:styleId="19">
    <w:name w:val="Без интервала1"/>
    <w:qFormat/>
    <w:rsid w:val="00183272"/>
    <w:rPr>
      <w:rFonts w:eastAsia="Arial" w:cs="Times New Roman"/>
      <w:lang w:eastAsia="ar-SA"/>
    </w:rPr>
  </w:style>
  <w:style w:type="paragraph" w:customStyle="1" w:styleId="71">
    <w:name w:val="Обычный7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a">
    <w:name w:val="No Spacing"/>
    <w:link w:val="af9"/>
    <w:qFormat/>
    <w:rsid w:val="00183272"/>
    <w:rPr>
      <w:rFonts w:eastAsia="Times New Roman" w:cs="Times New Roman"/>
    </w:rPr>
  </w:style>
  <w:style w:type="paragraph" w:customStyle="1" w:styleId="81">
    <w:name w:val="Обычный8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Body Text Indent"/>
    <w:basedOn w:val="a0"/>
    <w:link w:val="afb"/>
    <w:unhideWhenUsed/>
    <w:rsid w:val="00183272"/>
    <w:pPr>
      <w:spacing w:after="120"/>
      <w:ind w:left="283"/>
    </w:pPr>
    <w:rPr>
      <w:lang w:val="x-none" w:eastAsia="x-none"/>
    </w:rPr>
  </w:style>
  <w:style w:type="paragraph" w:styleId="32">
    <w:name w:val="Body Text Indent 3"/>
    <w:basedOn w:val="a0"/>
    <w:link w:val="31"/>
    <w:uiPriority w:val="99"/>
    <w:unhideWhenUsed/>
    <w:qFormat/>
    <w:rsid w:val="00183272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a">
    <w:name w:val="список маркерный"/>
    <w:basedOn w:val="a0"/>
    <w:next w:val="a8"/>
    <w:qFormat/>
    <w:rsid w:val="00183272"/>
    <w:pPr>
      <w:numPr>
        <w:numId w:val="7"/>
      </w:numPr>
      <w:jc w:val="both"/>
    </w:pPr>
    <w:rPr>
      <w:sz w:val="28"/>
      <w:szCs w:val="28"/>
    </w:rPr>
  </w:style>
  <w:style w:type="paragraph" w:customStyle="1" w:styleId="121">
    <w:name w:val="12"/>
    <w:basedOn w:val="3"/>
    <w:link w:val="120"/>
    <w:qFormat/>
    <w:rsid w:val="00183272"/>
    <w:pPr>
      <w:keepNext w:val="0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customStyle="1" w:styleId="afff2">
    <w:name w:val="Таблицы (моноширинный)"/>
    <w:basedOn w:val="a0"/>
    <w:next w:val="a0"/>
    <w:qFormat/>
    <w:rsid w:val="00183272"/>
    <w:pPr>
      <w:widowControl w:val="0"/>
      <w:jc w:val="both"/>
    </w:pPr>
    <w:rPr>
      <w:rFonts w:ascii="Courier New" w:hAnsi="Courier New" w:cs="Courier New"/>
    </w:rPr>
  </w:style>
  <w:style w:type="paragraph" w:customStyle="1" w:styleId="Point">
    <w:name w:val="Point"/>
    <w:basedOn w:val="a0"/>
    <w:link w:val="PointChar"/>
    <w:qFormat/>
    <w:rsid w:val="00183272"/>
    <w:pPr>
      <w:spacing w:before="120" w:line="288" w:lineRule="auto"/>
      <w:ind w:firstLine="720"/>
      <w:jc w:val="both"/>
    </w:pPr>
    <w:rPr>
      <w:rFonts w:ascii="Calibri" w:eastAsia="Calibri" w:hAnsi="Calibri"/>
      <w:lang w:val="x-none" w:eastAsia="x-none"/>
    </w:rPr>
  </w:style>
  <w:style w:type="paragraph" w:customStyle="1" w:styleId="140">
    <w:name w:val="14"/>
    <w:basedOn w:val="121"/>
    <w:link w:val="14"/>
    <w:qFormat/>
    <w:rsid w:val="00183272"/>
    <w:pPr>
      <w:spacing w:before="0" w:beforeAutospacing="0" w:after="0"/>
      <w:jc w:val="both"/>
    </w:pPr>
    <w:rPr>
      <w:rFonts w:ascii="Calibri" w:eastAsia="Calibri" w:hAnsi="Calibri"/>
    </w:rPr>
  </w:style>
  <w:style w:type="paragraph" w:customStyle="1" w:styleId="afff3">
    <w:name w:val="Знак Знак Знак Знак"/>
    <w:basedOn w:val="a0"/>
    <w:qFormat/>
    <w:rsid w:val="001832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Вертикальный отступ 1"/>
    <w:basedOn w:val="a0"/>
    <w:qFormat/>
    <w:rsid w:val="00183272"/>
    <w:pPr>
      <w:jc w:val="center"/>
    </w:pPr>
    <w:rPr>
      <w:sz w:val="28"/>
      <w:szCs w:val="28"/>
      <w:lang w:val="en-US"/>
    </w:rPr>
  </w:style>
  <w:style w:type="paragraph" w:customStyle="1" w:styleId="ConsNonformat">
    <w:name w:val="ConsNonformat"/>
    <w:qFormat/>
    <w:rsid w:val="00183272"/>
    <w:pPr>
      <w:widowControl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36">
    <w:name w:val="çàãîëîâîê 3"/>
    <w:basedOn w:val="a0"/>
    <w:next w:val="a0"/>
    <w:qFormat/>
    <w:rsid w:val="00183272"/>
    <w:pPr>
      <w:keepNext/>
      <w:tabs>
        <w:tab w:val="center" w:pos="-3686"/>
      </w:tabs>
      <w:spacing w:line="360" w:lineRule="auto"/>
      <w:ind w:right="45"/>
      <w:jc w:val="center"/>
    </w:pPr>
    <w:rPr>
      <w:rFonts w:eastAsia="SimSun"/>
      <w:b/>
      <w:spacing w:val="20"/>
      <w:sz w:val="28"/>
      <w:szCs w:val="20"/>
    </w:rPr>
  </w:style>
  <w:style w:type="paragraph" w:styleId="34">
    <w:name w:val="Body Text 3"/>
    <w:basedOn w:val="a0"/>
    <w:link w:val="33"/>
    <w:uiPriority w:val="99"/>
    <w:unhideWhenUsed/>
    <w:qFormat/>
    <w:rsid w:val="00183272"/>
    <w:pPr>
      <w:spacing w:after="120"/>
    </w:pPr>
    <w:rPr>
      <w:sz w:val="16"/>
      <w:szCs w:val="16"/>
      <w:lang w:val="x-none" w:eastAsia="x-none"/>
    </w:rPr>
  </w:style>
  <w:style w:type="paragraph" w:styleId="25">
    <w:name w:val="Body Text 2"/>
    <w:basedOn w:val="a0"/>
    <w:link w:val="24"/>
    <w:uiPriority w:val="99"/>
    <w:qFormat/>
    <w:rsid w:val="00183272"/>
    <w:pPr>
      <w:spacing w:after="120" w:line="480" w:lineRule="auto"/>
    </w:pPr>
    <w:rPr>
      <w:rFonts w:eastAsia="Calibri"/>
      <w:lang w:val="x-none" w:eastAsia="x-none"/>
    </w:rPr>
  </w:style>
  <w:style w:type="paragraph" w:customStyle="1" w:styleId="15">
    <w:name w:val="Стиль1"/>
    <w:basedOn w:val="a0"/>
    <w:link w:val="13"/>
    <w:qFormat/>
    <w:rsid w:val="00183272"/>
    <w:pPr>
      <w:widowControl w:val="0"/>
      <w:shd w:val="clear" w:color="auto" w:fill="FFFFFF"/>
      <w:ind w:firstLine="702"/>
      <w:jc w:val="both"/>
    </w:pPr>
    <w:rPr>
      <w:rFonts w:ascii="Calibri" w:eastAsia="Calibri" w:hAnsi="Calibri"/>
      <w:color w:val="008000"/>
      <w:sz w:val="26"/>
      <w:szCs w:val="26"/>
      <w:lang w:val="x-none" w:eastAsia="x-none"/>
    </w:rPr>
  </w:style>
  <w:style w:type="paragraph" w:styleId="aff0">
    <w:name w:val="Plain Text"/>
    <w:basedOn w:val="a0"/>
    <w:link w:val="aff"/>
    <w:uiPriority w:val="99"/>
    <w:qFormat/>
    <w:rsid w:val="00183272"/>
    <w:rPr>
      <w:rFonts w:ascii="Courier New" w:hAnsi="Courier New"/>
      <w:sz w:val="20"/>
      <w:szCs w:val="20"/>
      <w:lang w:val="x-none" w:eastAsia="x-none"/>
    </w:rPr>
  </w:style>
  <w:style w:type="paragraph" w:customStyle="1" w:styleId="1b">
    <w:name w:val="Текст1"/>
    <w:basedOn w:val="a0"/>
    <w:qFormat/>
    <w:rsid w:val="00183272"/>
    <w:rPr>
      <w:rFonts w:ascii="Courier New" w:hAnsi="Courier New"/>
      <w:sz w:val="20"/>
      <w:szCs w:val="20"/>
    </w:rPr>
  </w:style>
  <w:style w:type="paragraph" w:customStyle="1" w:styleId="afff4">
    <w:name w:val="Прижатый влево"/>
    <w:basedOn w:val="a0"/>
    <w:next w:val="a0"/>
    <w:qFormat/>
    <w:rsid w:val="00183272"/>
    <w:rPr>
      <w:rFonts w:ascii="Arial" w:hAnsi="Arial" w:cs="Arial"/>
    </w:rPr>
  </w:style>
  <w:style w:type="paragraph" w:customStyle="1" w:styleId="afff5">
    <w:name w:val="для таблиц"/>
    <w:basedOn w:val="a0"/>
    <w:qFormat/>
    <w:rsid w:val="00183272"/>
    <w:pPr>
      <w:jc w:val="both"/>
    </w:pPr>
  </w:style>
  <w:style w:type="paragraph" w:customStyle="1" w:styleId="2a">
    <w:name w:val="сновной текст с отступом 2"/>
    <w:basedOn w:val="a0"/>
    <w:qFormat/>
    <w:rsid w:val="00183272"/>
    <w:pPr>
      <w:widowControl w:val="0"/>
      <w:ind w:firstLine="720"/>
      <w:jc w:val="both"/>
    </w:pPr>
    <w:rPr>
      <w:sz w:val="26"/>
      <w:szCs w:val="20"/>
    </w:rPr>
  </w:style>
  <w:style w:type="paragraph" w:customStyle="1" w:styleId="27">
    <w:name w:val="Стиль2"/>
    <w:basedOn w:val="25"/>
    <w:link w:val="26"/>
    <w:qFormat/>
    <w:rsid w:val="00183272"/>
    <w:rPr>
      <w:rFonts w:ascii="Calibri" w:hAnsi="Calibri"/>
      <w:sz w:val="22"/>
      <w:szCs w:val="22"/>
      <w:lang w:val="ru-RU" w:eastAsia="ru-RU"/>
    </w:rPr>
  </w:style>
  <w:style w:type="paragraph" w:customStyle="1" w:styleId="ConsNormal">
    <w:name w:val="ConsNormal"/>
    <w:qFormat/>
    <w:rsid w:val="00183272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text"/>
    <w:basedOn w:val="a0"/>
    <w:link w:val="aff1"/>
    <w:uiPriority w:val="99"/>
    <w:qFormat/>
    <w:rsid w:val="00183272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customStyle="1" w:styleId="VAL">
    <w:name w:val="VAL"/>
    <w:basedOn w:val="a0"/>
    <w:qFormat/>
    <w:rsid w:val="00183272"/>
    <w:rPr>
      <w:rFonts w:ascii="Calibri" w:hAnsi="Calibri"/>
      <w:color w:val="800000"/>
      <w:sz w:val="28"/>
      <w:szCs w:val="28"/>
    </w:rPr>
  </w:style>
  <w:style w:type="paragraph" w:customStyle="1" w:styleId="122">
    <w:name w:val="Таблица12"/>
    <w:basedOn w:val="a0"/>
    <w:qFormat/>
    <w:rsid w:val="00183272"/>
    <w:pPr>
      <w:jc w:val="both"/>
    </w:pPr>
  </w:style>
  <w:style w:type="paragraph" w:styleId="afff6">
    <w:name w:val="List Bullet"/>
    <w:basedOn w:val="a0"/>
    <w:autoRedefine/>
    <w:rsid w:val="0018327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aption1">
    <w:name w:val="caption1"/>
    <w:basedOn w:val="a0"/>
    <w:next w:val="a0"/>
    <w:qFormat/>
    <w:rsid w:val="00183272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HTML0">
    <w:name w:val="HTML Preformatted"/>
    <w:basedOn w:val="a0"/>
    <w:link w:val="HTML"/>
    <w:qFormat/>
    <w:rsid w:val="0018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7">
    <w:name w:val="для таблиц пояснения"/>
    <w:basedOn w:val="a0"/>
    <w:qFormat/>
    <w:rsid w:val="00183272"/>
    <w:pPr>
      <w:ind w:firstLine="709"/>
      <w:jc w:val="right"/>
    </w:pPr>
    <w:rPr>
      <w:rFonts w:eastAsia="Calibri"/>
      <w:i/>
      <w:iCs/>
      <w:lang w:eastAsia="en-US"/>
    </w:rPr>
  </w:style>
  <w:style w:type="paragraph" w:customStyle="1" w:styleId="afff8">
    <w:name w:val="Название таблиц"/>
    <w:basedOn w:val="a0"/>
    <w:qFormat/>
    <w:rsid w:val="00183272"/>
    <w:pPr>
      <w:keepNext/>
      <w:spacing w:before="12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aff4">
    <w:name w:val="footnote text"/>
    <w:basedOn w:val="a0"/>
    <w:link w:val="aff3"/>
    <w:unhideWhenUsed/>
    <w:rsid w:val="00183272"/>
    <w:pPr>
      <w:ind w:firstLine="709"/>
      <w:jc w:val="both"/>
    </w:pPr>
    <w:rPr>
      <w:rFonts w:eastAsia="Calibri"/>
      <w:sz w:val="20"/>
      <w:szCs w:val="20"/>
      <w:lang w:val="x-none" w:eastAsia="en-US"/>
    </w:rPr>
  </w:style>
  <w:style w:type="paragraph" w:styleId="1c">
    <w:name w:val="toc 1"/>
    <w:basedOn w:val="1"/>
    <w:next w:val="a0"/>
    <w:autoRedefine/>
    <w:rsid w:val="00183272"/>
    <w:pPr>
      <w:keepNext w:val="0"/>
      <w:spacing w:before="240" w:after="120"/>
      <w:ind w:firstLine="709"/>
      <w:jc w:val="left"/>
      <w:outlineLvl w:val="9"/>
    </w:pPr>
    <w:rPr>
      <w:rFonts w:ascii="Calibri" w:eastAsia="Calibri" w:hAnsi="Calibri"/>
      <w:bCs/>
      <w:sz w:val="20"/>
      <w:lang w:eastAsia="en-US"/>
    </w:rPr>
  </w:style>
  <w:style w:type="paragraph" w:styleId="2b">
    <w:name w:val="toc 2"/>
    <w:basedOn w:val="2"/>
    <w:next w:val="a0"/>
    <w:autoRedefine/>
    <w:rsid w:val="00183272"/>
    <w:pPr>
      <w:keepNext w:val="0"/>
      <w:keepLines w:val="0"/>
      <w:spacing w:before="120"/>
      <w:ind w:left="280" w:firstLine="709"/>
      <w:outlineLvl w:val="9"/>
    </w:pPr>
    <w:rPr>
      <w:rFonts w:ascii="Calibri" w:eastAsia="Calibri" w:hAnsi="Calibri"/>
      <w:b w:val="0"/>
      <w:bCs w:val="0"/>
      <w:i/>
      <w:iCs/>
      <w:color w:val="auto"/>
      <w:sz w:val="20"/>
      <w:szCs w:val="20"/>
      <w:lang w:eastAsia="en-US"/>
    </w:rPr>
  </w:style>
  <w:style w:type="paragraph" w:styleId="37">
    <w:name w:val="toc 3"/>
    <w:basedOn w:val="3"/>
    <w:next w:val="a0"/>
    <w:autoRedefine/>
    <w:rsid w:val="00183272"/>
    <w:pPr>
      <w:keepNext w:val="0"/>
      <w:spacing w:before="0" w:after="0"/>
      <w:ind w:left="560" w:firstLine="709"/>
      <w:outlineLvl w:val="9"/>
    </w:pPr>
    <w:rPr>
      <w:rFonts w:ascii="Calibri" w:eastAsia="Calibri" w:hAnsi="Calibri"/>
      <w:b w:val="0"/>
      <w:bCs w:val="0"/>
      <w:sz w:val="20"/>
      <w:szCs w:val="20"/>
      <w:lang w:eastAsia="en-US"/>
    </w:rPr>
  </w:style>
  <w:style w:type="paragraph" w:customStyle="1" w:styleId="afff9">
    <w:name w:val="Текстовка"/>
    <w:qFormat/>
    <w:rsid w:val="00183272"/>
    <w:pPr>
      <w:spacing w:before="120" w:after="120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ffa">
    <w:name w:val="Содержимое таблицы"/>
    <w:basedOn w:val="a0"/>
    <w:qFormat/>
    <w:rsid w:val="00183272"/>
    <w:pPr>
      <w:suppressLineNumbers/>
    </w:pPr>
    <w:rPr>
      <w:lang w:eastAsia="ar-SA"/>
    </w:rPr>
  </w:style>
  <w:style w:type="paragraph" w:customStyle="1" w:styleId="xl63">
    <w:name w:val="xl63"/>
    <w:basedOn w:val="a0"/>
    <w:qFormat/>
    <w:rsid w:val="00183272"/>
    <w:pPr>
      <w:spacing w:beforeAutospacing="1" w:afterAutospacing="1"/>
      <w:textAlignment w:val="center"/>
    </w:pPr>
  </w:style>
  <w:style w:type="paragraph" w:customStyle="1" w:styleId="xl64">
    <w:name w:val="xl6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5">
    <w:name w:val="xl65"/>
    <w:basedOn w:val="a0"/>
    <w:qFormat/>
    <w:rsid w:val="00183272"/>
    <w:pPr>
      <w:spacing w:beforeAutospacing="1" w:afterAutospacing="1"/>
      <w:jc w:val="center"/>
      <w:textAlignment w:val="center"/>
    </w:pPr>
  </w:style>
  <w:style w:type="paragraph" w:customStyle="1" w:styleId="xl66">
    <w:name w:val="xl66"/>
    <w:basedOn w:val="a0"/>
    <w:qFormat/>
    <w:rsid w:val="00183272"/>
    <w:pPr>
      <w:spacing w:beforeAutospacing="1" w:afterAutospacing="1"/>
      <w:textAlignment w:val="center"/>
    </w:pPr>
    <w:rPr>
      <w:b/>
      <w:bCs/>
    </w:rPr>
  </w:style>
  <w:style w:type="paragraph" w:customStyle="1" w:styleId="xl67">
    <w:name w:val="xl67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71">
    <w:name w:val="xl7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3">
    <w:name w:val="xl73"/>
    <w:basedOn w:val="a0"/>
    <w:qFormat/>
    <w:rsid w:val="00183272"/>
    <w:pPr>
      <w:spacing w:beforeAutospacing="1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5">
    <w:name w:val="xl75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6">
    <w:name w:val="xl76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8">
    <w:name w:val="xl78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9">
    <w:name w:val="xl7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80">
    <w:name w:val="xl80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3">
    <w:name w:val="xl83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4">
    <w:name w:val="xl8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5">
    <w:name w:val="xl85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6">
    <w:name w:val="xl86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7">
    <w:name w:val="xl8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0">
    <w:name w:val="xl90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1">
    <w:name w:val="xl9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2">
    <w:name w:val="xl9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qFormat/>
    <w:rsid w:val="00183272"/>
    <w:pPr>
      <w:pBdr>
        <w:top w:val="single" w:sz="4" w:space="0" w:color="000000"/>
      </w:pBdr>
      <w:spacing w:beforeAutospacing="1" w:afterAutospacing="1"/>
      <w:textAlignment w:val="center"/>
    </w:pPr>
  </w:style>
  <w:style w:type="paragraph" w:customStyle="1" w:styleId="xl96">
    <w:name w:val="xl96"/>
    <w:basedOn w:val="a0"/>
    <w:qFormat/>
    <w:rsid w:val="0018327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0"/>
    <w:qFormat/>
    <w:rsid w:val="00183272"/>
    <w:pPr>
      <w:spacing w:beforeAutospacing="1" w:afterAutospacing="1"/>
      <w:textAlignment w:val="center"/>
    </w:pPr>
  </w:style>
  <w:style w:type="paragraph" w:styleId="aff6">
    <w:name w:val="endnote text"/>
    <w:basedOn w:val="a0"/>
    <w:link w:val="aff5"/>
    <w:rsid w:val="00183272"/>
    <w:pPr>
      <w:jc w:val="both"/>
    </w:pPr>
    <w:rPr>
      <w:rFonts w:eastAsia="Calibri"/>
      <w:i/>
      <w:iCs/>
      <w:sz w:val="18"/>
      <w:szCs w:val="18"/>
      <w:lang w:eastAsia="en-US"/>
    </w:rPr>
  </w:style>
  <w:style w:type="paragraph" w:styleId="42">
    <w:name w:val="toc 4"/>
    <w:basedOn w:val="a0"/>
    <w:next w:val="a0"/>
    <w:autoRedefine/>
    <w:rsid w:val="00183272"/>
    <w:pPr>
      <w:ind w:left="840" w:firstLine="709"/>
    </w:pPr>
    <w:rPr>
      <w:rFonts w:ascii="Calibri" w:eastAsia="Calibri" w:hAnsi="Calibri"/>
      <w:sz w:val="20"/>
      <w:szCs w:val="20"/>
      <w:lang w:eastAsia="en-US"/>
    </w:rPr>
  </w:style>
  <w:style w:type="paragraph" w:styleId="53">
    <w:name w:val="toc 5"/>
    <w:basedOn w:val="a0"/>
    <w:next w:val="a0"/>
    <w:autoRedefine/>
    <w:rsid w:val="00183272"/>
    <w:pPr>
      <w:ind w:left="1120" w:firstLine="709"/>
    </w:pPr>
    <w:rPr>
      <w:rFonts w:ascii="Calibri" w:eastAsia="Calibri" w:hAnsi="Calibri"/>
      <w:sz w:val="20"/>
      <w:szCs w:val="20"/>
      <w:lang w:eastAsia="en-US"/>
    </w:rPr>
  </w:style>
  <w:style w:type="paragraph" w:styleId="62">
    <w:name w:val="toc 6"/>
    <w:basedOn w:val="a0"/>
    <w:next w:val="a0"/>
    <w:autoRedefine/>
    <w:rsid w:val="00183272"/>
    <w:pPr>
      <w:ind w:left="1400" w:firstLine="709"/>
    </w:pPr>
    <w:rPr>
      <w:rFonts w:ascii="Calibri" w:eastAsia="Calibri" w:hAnsi="Calibri"/>
      <w:sz w:val="20"/>
      <w:szCs w:val="20"/>
      <w:lang w:eastAsia="en-US"/>
    </w:rPr>
  </w:style>
  <w:style w:type="paragraph" w:styleId="72">
    <w:name w:val="toc 7"/>
    <w:basedOn w:val="a0"/>
    <w:next w:val="a0"/>
    <w:autoRedefine/>
    <w:rsid w:val="00183272"/>
    <w:pPr>
      <w:ind w:left="1680" w:firstLine="709"/>
    </w:pPr>
    <w:rPr>
      <w:rFonts w:ascii="Calibri" w:eastAsia="Calibri" w:hAnsi="Calibri"/>
      <w:sz w:val="20"/>
      <w:szCs w:val="20"/>
      <w:lang w:eastAsia="en-US"/>
    </w:rPr>
  </w:style>
  <w:style w:type="paragraph" w:styleId="82">
    <w:name w:val="toc 8"/>
    <w:basedOn w:val="a0"/>
    <w:next w:val="a0"/>
    <w:autoRedefine/>
    <w:rsid w:val="00183272"/>
    <w:pPr>
      <w:ind w:left="1960" w:firstLine="709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rsid w:val="00183272"/>
    <w:pPr>
      <w:ind w:left="2240" w:firstLine="709"/>
    </w:pPr>
    <w:rPr>
      <w:rFonts w:ascii="Calibri" w:eastAsia="Calibri" w:hAnsi="Calibri"/>
      <w:sz w:val="20"/>
      <w:szCs w:val="20"/>
      <w:lang w:eastAsia="en-US"/>
    </w:rPr>
  </w:style>
  <w:style w:type="paragraph" w:customStyle="1" w:styleId="-">
    <w:name w:val="Отчет Новош-текст"/>
    <w:basedOn w:val="a8"/>
    <w:qFormat/>
    <w:rsid w:val="00183272"/>
    <w:pPr>
      <w:spacing w:after="0" w:line="360" w:lineRule="auto"/>
      <w:ind w:firstLine="709"/>
      <w:jc w:val="both"/>
    </w:pPr>
    <w:rPr>
      <w:rFonts w:ascii="Calibri" w:eastAsia="Calibri" w:hAnsi="Calibri"/>
      <w:b/>
      <w:sz w:val="72"/>
      <w:szCs w:val="20"/>
      <w:lang w:eastAsia="ar-SA"/>
    </w:rPr>
  </w:style>
  <w:style w:type="paragraph" w:customStyle="1" w:styleId="92">
    <w:name w:val="Обычный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8">
    <w:name w:val="Style8"/>
    <w:basedOn w:val="a0"/>
    <w:uiPriority w:val="99"/>
    <w:qFormat/>
    <w:rsid w:val="00183272"/>
    <w:pPr>
      <w:widowControl w:val="0"/>
      <w:spacing w:line="274" w:lineRule="exact"/>
      <w:ind w:hanging="341"/>
    </w:pPr>
  </w:style>
  <w:style w:type="paragraph" w:customStyle="1" w:styleId="Default">
    <w:name w:val="Default"/>
    <w:qFormat/>
    <w:rsid w:val="0018327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Основной текст с отступом1"/>
    <w:basedOn w:val="a0"/>
    <w:link w:val="BodyTextIndentChar"/>
    <w:uiPriority w:val="99"/>
    <w:semiHidden/>
    <w:qFormat/>
    <w:rsid w:val="00183272"/>
    <w:pPr>
      <w:ind w:firstLine="709"/>
      <w:jc w:val="both"/>
    </w:pPr>
    <w:rPr>
      <w:rFonts w:eastAsiaTheme="minorHAnsi" w:cstheme="minorBidi"/>
      <w:spacing w:val="-5"/>
      <w:szCs w:val="22"/>
      <w:lang w:eastAsia="en-US"/>
    </w:rPr>
  </w:style>
  <w:style w:type="paragraph" w:customStyle="1" w:styleId="Englisheconomy">
    <w:name w:val="English economy"/>
    <w:basedOn w:val="a0"/>
    <w:uiPriority w:val="99"/>
    <w:qFormat/>
    <w:rsid w:val="00183272"/>
    <w:pPr>
      <w:tabs>
        <w:tab w:val="left" w:pos="720"/>
      </w:tabs>
      <w:ind w:left="720" w:hanging="360"/>
    </w:pPr>
    <w:rPr>
      <w:b/>
      <w:bCs/>
      <w:sz w:val="28"/>
      <w:lang w:val="en-US"/>
    </w:rPr>
  </w:style>
  <w:style w:type="paragraph" w:customStyle="1" w:styleId="123">
    <w:name w:val="Основной текст12"/>
    <w:basedOn w:val="a8"/>
    <w:uiPriority w:val="99"/>
    <w:qFormat/>
    <w:rsid w:val="00183272"/>
    <w:pPr>
      <w:spacing w:after="0"/>
      <w:ind w:firstLine="709"/>
      <w:jc w:val="both"/>
    </w:pPr>
    <w:rPr>
      <w:szCs w:val="20"/>
    </w:rPr>
  </w:style>
  <w:style w:type="paragraph" w:customStyle="1" w:styleId="22">
    <w:name w:val="Заголовок 22"/>
    <w:basedOn w:val="a0"/>
    <w:uiPriority w:val="99"/>
    <w:qFormat/>
    <w:rsid w:val="00183272"/>
    <w:pPr>
      <w:numPr>
        <w:numId w:val="9"/>
      </w:numPr>
      <w:jc w:val="center"/>
    </w:pPr>
    <w:rPr>
      <w:b/>
      <w:sz w:val="28"/>
    </w:rPr>
  </w:style>
  <w:style w:type="paragraph" w:customStyle="1" w:styleId="ConsTitle">
    <w:name w:val="ConsTitle"/>
    <w:uiPriority w:val="99"/>
    <w:qFormat/>
    <w:rsid w:val="0018327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b">
    <w:name w:val="Нижний колонтитул мой"/>
    <w:basedOn w:val="a0"/>
    <w:uiPriority w:val="99"/>
    <w:qFormat/>
    <w:rsid w:val="00183272"/>
    <w:rPr>
      <w:sz w:val="16"/>
    </w:rPr>
  </w:style>
  <w:style w:type="paragraph" w:customStyle="1" w:styleId="afffc">
    <w:name w:val="МОН основной"/>
    <w:basedOn w:val="a0"/>
    <w:uiPriority w:val="99"/>
    <w:qFormat/>
    <w:rsid w:val="0018327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d">
    <w:name w:val="Знак Знак Знак1 Знак Знак Знак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1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 Знак"/>
    <w:basedOn w:val="a0"/>
    <w:uiPriority w:val="99"/>
    <w:qFormat/>
    <w:rsid w:val="0018327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vps698610">
    <w:name w:val="rvps698610"/>
    <w:basedOn w:val="a0"/>
    <w:qFormat/>
    <w:rsid w:val="00183272"/>
    <w:pPr>
      <w:spacing w:beforeAutospacing="1" w:afterAutospacing="1"/>
    </w:pPr>
  </w:style>
  <w:style w:type="paragraph" w:customStyle="1" w:styleId="afffe">
    <w:name w:val="Обыч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b/>
      <w:sz w:val="28"/>
      <w:szCs w:val="28"/>
    </w:rPr>
  </w:style>
  <w:style w:type="paragraph" w:customStyle="1" w:styleId="111">
    <w:name w:val="Абзац списка1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">
    <w:name w:val="Знак Знак Знак Знак1"/>
    <w:basedOn w:val="a0"/>
    <w:uiPriority w:val="99"/>
    <w:qFormat/>
    <w:rsid w:val="00183272"/>
    <w:pPr>
      <w:spacing w:beforeAutospacing="1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ListParagraph1">
    <w:name w:val="List Paragraph1"/>
    <w:basedOn w:val="a0"/>
    <w:uiPriority w:val="99"/>
    <w:qFormat/>
    <w:rsid w:val="00183272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f0">
    <w:name w:val="Знак1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2d">
    <w:name w:val="Знак2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38">
    <w:name w:val="Знак3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43">
    <w:name w:val="Знак4"/>
    <w:basedOn w:val="a0"/>
    <w:uiPriority w:val="99"/>
    <w:qFormat/>
    <w:rsid w:val="00183272"/>
    <w:pPr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affff0">
    <w:name w:val="Нормальный (таблица)"/>
    <w:basedOn w:val="a0"/>
    <w:next w:val="a0"/>
    <w:qFormat/>
    <w:rsid w:val="00183272"/>
    <w:pPr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a0"/>
    <w:uiPriority w:val="99"/>
    <w:qFormat/>
    <w:rsid w:val="00183272"/>
    <w:pPr>
      <w:widowControl w:val="0"/>
      <w:jc w:val="both"/>
    </w:pPr>
  </w:style>
  <w:style w:type="paragraph" w:customStyle="1" w:styleId="Style7">
    <w:name w:val="Style7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9">
    <w:name w:val="Style9"/>
    <w:basedOn w:val="a0"/>
    <w:uiPriority w:val="99"/>
    <w:qFormat/>
    <w:rsid w:val="00183272"/>
    <w:pPr>
      <w:widowControl w:val="0"/>
    </w:pPr>
  </w:style>
  <w:style w:type="paragraph" w:customStyle="1" w:styleId="Style12">
    <w:name w:val="Style12"/>
    <w:basedOn w:val="a0"/>
    <w:uiPriority w:val="99"/>
    <w:qFormat/>
    <w:rsid w:val="00183272"/>
    <w:pPr>
      <w:widowControl w:val="0"/>
      <w:spacing w:line="276" w:lineRule="exact"/>
      <w:ind w:firstLine="701"/>
      <w:jc w:val="both"/>
    </w:pPr>
  </w:style>
  <w:style w:type="paragraph" w:customStyle="1" w:styleId="Style2">
    <w:name w:val="Style2"/>
    <w:basedOn w:val="a0"/>
    <w:uiPriority w:val="99"/>
    <w:qFormat/>
    <w:rsid w:val="00183272"/>
    <w:pPr>
      <w:widowControl w:val="0"/>
      <w:spacing w:line="275" w:lineRule="exact"/>
    </w:pPr>
  </w:style>
  <w:style w:type="paragraph" w:customStyle="1" w:styleId="Style11">
    <w:name w:val="Style11"/>
    <w:basedOn w:val="a0"/>
    <w:uiPriority w:val="99"/>
    <w:qFormat/>
    <w:rsid w:val="00183272"/>
    <w:pPr>
      <w:widowControl w:val="0"/>
      <w:spacing w:line="276" w:lineRule="exact"/>
      <w:ind w:firstLine="710"/>
      <w:jc w:val="both"/>
    </w:pPr>
  </w:style>
  <w:style w:type="paragraph" w:customStyle="1" w:styleId="Style23">
    <w:name w:val="Style23"/>
    <w:basedOn w:val="a0"/>
    <w:uiPriority w:val="99"/>
    <w:qFormat/>
    <w:rsid w:val="00183272"/>
    <w:pPr>
      <w:widowControl w:val="0"/>
      <w:spacing w:line="278" w:lineRule="exact"/>
      <w:ind w:firstLine="701"/>
      <w:jc w:val="both"/>
    </w:pPr>
  </w:style>
  <w:style w:type="paragraph" w:customStyle="1" w:styleId="Style24">
    <w:name w:val="Style24"/>
    <w:basedOn w:val="a0"/>
    <w:uiPriority w:val="99"/>
    <w:qFormat/>
    <w:rsid w:val="00183272"/>
    <w:pPr>
      <w:widowControl w:val="0"/>
      <w:spacing w:line="276" w:lineRule="exact"/>
    </w:pPr>
  </w:style>
  <w:style w:type="paragraph" w:customStyle="1" w:styleId="Style28">
    <w:name w:val="Style28"/>
    <w:basedOn w:val="a0"/>
    <w:uiPriority w:val="99"/>
    <w:qFormat/>
    <w:rsid w:val="00183272"/>
    <w:pPr>
      <w:widowControl w:val="0"/>
      <w:spacing w:line="278" w:lineRule="exact"/>
      <w:ind w:firstLine="706"/>
      <w:jc w:val="both"/>
    </w:pPr>
  </w:style>
  <w:style w:type="paragraph" w:customStyle="1" w:styleId="Style32">
    <w:name w:val="Style32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26">
    <w:name w:val="Style26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27">
    <w:name w:val="Style27"/>
    <w:basedOn w:val="a0"/>
    <w:uiPriority w:val="99"/>
    <w:qFormat/>
    <w:rsid w:val="00183272"/>
    <w:pPr>
      <w:widowControl w:val="0"/>
      <w:spacing w:line="274" w:lineRule="exact"/>
      <w:ind w:firstLine="701"/>
    </w:pPr>
  </w:style>
  <w:style w:type="paragraph" w:customStyle="1" w:styleId="Style34">
    <w:name w:val="Style34"/>
    <w:basedOn w:val="a0"/>
    <w:uiPriority w:val="99"/>
    <w:qFormat/>
    <w:rsid w:val="00183272"/>
    <w:pPr>
      <w:widowControl w:val="0"/>
      <w:spacing w:line="277" w:lineRule="exact"/>
      <w:ind w:firstLine="538"/>
      <w:jc w:val="both"/>
    </w:pPr>
  </w:style>
  <w:style w:type="paragraph" w:customStyle="1" w:styleId="Style35">
    <w:name w:val="Style35"/>
    <w:basedOn w:val="a0"/>
    <w:uiPriority w:val="99"/>
    <w:qFormat/>
    <w:rsid w:val="00183272"/>
    <w:pPr>
      <w:widowControl w:val="0"/>
      <w:spacing w:line="278" w:lineRule="exact"/>
      <w:ind w:firstLine="542"/>
    </w:pPr>
  </w:style>
  <w:style w:type="paragraph" w:customStyle="1" w:styleId="Style36">
    <w:name w:val="Style36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1">
    <w:name w:val="Style1"/>
    <w:basedOn w:val="a0"/>
    <w:uiPriority w:val="99"/>
    <w:qFormat/>
    <w:rsid w:val="00183272"/>
    <w:pPr>
      <w:widowControl w:val="0"/>
      <w:spacing w:line="274" w:lineRule="exact"/>
      <w:jc w:val="center"/>
    </w:pPr>
  </w:style>
  <w:style w:type="paragraph" w:customStyle="1" w:styleId="Style37">
    <w:name w:val="Style37"/>
    <w:basedOn w:val="a0"/>
    <w:uiPriority w:val="99"/>
    <w:qFormat/>
    <w:rsid w:val="00183272"/>
    <w:pPr>
      <w:widowControl w:val="0"/>
      <w:spacing w:line="274" w:lineRule="exact"/>
      <w:ind w:firstLine="710"/>
    </w:pPr>
  </w:style>
  <w:style w:type="paragraph" w:customStyle="1" w:styleId="Style39">
    <w:name w:val="Style39"/>
    <w:basedOn w:val="a0"/>
    <w:uiPriority w:val="99"/>
    <w:qFormat/>
    <w:rsid w:val="00183272"/>
    <w:pPr>
      <w:widowControl w:val="0"/>
      <w:spacing w:line="278" w:lineRule="exact"/>
      <w:ind w:firstLine="720"/>
      <w:jc w:val="both"/>
    </w:pPr>
  </w:style>
  <w:style w:type="paragraph" w:customStyle="1" w:styleId="Style14">
    <w:name w:val="Style14"/>
    <w:basedOn w:val="a0"/>
    <w:uiPriority w:val="99"/>
    <w:qFormat/>
    <w:rsid w:val="00183272"/>
    <w:pPr>
      <w:widowControl w:val="0"/>
      <w:spacing w:line="276" w:lineRule="exact"/>
      <w:ind w:firstLine="168"/>
    </w:pPr>
  </w:style>
  <w:style w:type="paragraph" w:customStyle="1" w:styleId="Style20">
    <w:name w:val="Style20"/>
    <w:basedOn w:val="a0"/>
    <w:uiPriority w:val="99"/>
    <w:qFormat/>
    <w:rsid w:val="00183272"/>
    <w:pPr>
      <w:widowControl w:val="0"/>
    </w:pPr>
  </w:style>
  <w:style w:type="paragraph" w:customStyle="1" w:styleId="Style25">
    <w:name w:val="Style25"/>
    <w:basedOn w:val="a0"/>
    <w:uiPriority w:val="99"/>
    <w:qFormat/>
    <w:rsid w:val="00183272"/>
    <w:pPr>
      <w:widowControl w:val="0"/>
      <w:spacing w:line="278" w:lineRule="exact"/>
      <w:ind w:hanging="859"/>
    </w:pPr>
  </w:style>
  <w:style w:type="paragraph" w:customStyle="1" w:styleId="Style29">
    <w:name w:val="Style29"/>
    <w:basedOn w:val="a0"/>
    <w:uiPriority w:val="99"/>
    <w:qFormat/>
    <w:rsid w:val="00183272"/>
    <w:pPr>
      <w:widowControl w:val="0"/>
      <w:spacing w:line="276" w:lineRule="exact"/>
      <w:jc w:val="both"/>
    </w:pPr>
  </w:style>
  <w:style w:type="paragraph" w:customStyle="1" w:styleId="Style30">
    <w:name w:val="Style30"/>
    <w:basedOn w:val="a0"/>
    <w:uiPriority w:val="99"/>
    <w:qFormat/>
    <w:rsid w:val="00183272"/>
    <w:pPr>
      <w:widowControl w:val="0"/>
      <w:spacing w:line="274" w:lineRule="exact"/>
    </w:pPr>
  </w:style>
  <w:style w:type="paragraph" w:customStyle="1" w:styleId="Style40">
    <w:name w:val="Style40"/>
    <w:basedOn w:val="a0"/>
    <w:uiPriority w:val="99"/>
    <w:qFormat/>
    <w:rsid w:val="00183272"/>
    <w:pPr>
      <w:widowControl w:val="0"/>
      <w:jc w:val="both"/>
    </w:pPr>
  </w:style>
  <w:style w:type="paragraph" w:customStyle="1" w:styleId="210">
    <w:name w:val="Обычный21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0">
    <w:name w:val="Style10"/>
    <w:basedOn w:val="a0"/>
    <w:uiPriority w:val="99"/>
    <w:qFormat/>
    <w:rsid w:val="00183272"/>
    <w:pPr>
      <w:widowControl w:val="0"/>
      <w:spacing w:line="274" w:lineRule="exact"/>
      <w:ind w:hanging="168"/>
    </w:pPr>
  </w:style>
  <w:style w:type="paragraph" w:customStyle="1" w:styleId="Style19">
    <w:name w:val="Style19"/>
    <w:basedOn w:val="a0"/>
    <w:uiPriority w:val="99"/>
    <w:qFormat/>
    <w:rsid w:val="00183272"/>
    <w:pPr>
      <w:widowControl w:val="0"/>
      <w:spacing w:line="274" w:lineRule="exact"/>
      <w:ind w:hanging="173"/>
    </w:pPr>
  </w:style>
  <w:style w:type="paragraph" w:customStyle="1" w:styleId="Style48">
    <w:name w:val="Style48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42">
    <w:name w:val="Style42"/>
    <w:basedOn w:val="a0"/>
    <w:uiPriority w:val="99"/>
    <w:qFormat/>
    <w:rsid w:val="00183272"/>
    <w:pPr>
      <w:widowControl w:val="0"/>
      <w:spacing w:line="276" w:lineRule="exact"/>
      <w:ind w:firstLine="547"/>
      <w:jc w:val="both"/>
    </w:pPr>
  </w:style>
  <w:style w:type="paragraph" w:customStyle="1" w:styleId="Style58">
    <w:name w:val="Style58"/>
    <w:basedOn w:val="a0"/>
    <w:uiPriority w:val="99"/>
    <w:qFormat/>
    <w:rsid w:val="00183272"/>
    <w:pPr>
      <w:widowControl w:val="0"/>
      <w:spacing w:line="254" w:lineRule="exact"/>
    </w:pPr>
  </w:style>
  <w:style w:type="paragraph" w:customStyle="1" w:styleId="Style46">
    <w:name w:val="Style46"/>
    <w:basedOn w:val="a0"/>
    <w:uiPriority w:val="99"/>
    <w:qFormat/>
    <w:rsid w:val="00183272"/>
    <w:pPr>
      <w:widowControl w:val="0"/>
    </w:pPr>
  </w:style>
  <w:style w:type="paragraph" w:customStyle="1" w:styleId="Style56">
    <w:name w:val="Style56"/>
    <w:basedOn w:val="a0"/>
    <w:uiPriority w:val="99"/>
    <w:qFormat/>
    <w:rsid w:val="00183272"/>
    <w:pPr>
      <w:widowControl w:val="0"/>
      <w:spacing w:line="67" w:lineRule="exact"/>
    </w:pPr>
  </w:style>
  <w:style w:type="paragraph" w:customStyle="1" w:styleId="Style47">
    <w:name w:val="Style47"/>
    <w:basedOn w:val="a0"/>
    <w:uiPriority w:val="99"/>
    <w:qFormat/>
    <w:rsid w:val="00183272"/>
    <w:pPr>
      <w:widowControl w:val="0"/>
      <w:spacing w:line="275" w:lineRule="exact"/>
      <w:jc w:val="both"/>
    </w:pPr>
  </w:style>
  <w:style w:type="paragraph" w:customStyle="1" w:styleId="Style51">
    <w:name w:val="Style51"/>
    <w:basedOn w:val="a0"/>
    <w:uiPriority w:val="99"/>
    <w:qFormat/>
    <w:rsid w:val="00183272"/>
    <w:pPr>
      <w:widowControl w:val="0"/>
      <w:spacing w:line="230" w:lineRule="exact"/>
    </w:pPr>
  </w:style>
  <w:style w:type="paragraph" w:customStyle="1" w:styleId="affff1">
    <w:name w:val="Содержимое врезки"/>
    <w:basedOn w:val="a0"/>
    <w:qFormat/>
  </w:style>
  <w:style w:type="table" w:styleId="affff2">
    <w:name w:val="Table Grid"/>
    <w:basedOn w:val="a2"/>
    <w:uiPriority w:val="99"/>
    <w:rsid w:val="001832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2"/>
    <w:rsid w:val="0018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7B4E84"/>
    <w:rPr>
      <w:rFonts w:hint="default"/>
    </w:rPr>
  </w:style>
  <w:style w:type="character" w:customStyle="1" w:styleId="WW8Num2z0">
    <w:name w:val="WW8Num2z0"/>
    <w:rsid w:val="007B4E84"/>
    <w:rPr>
      <w:rFonts w:hint="default"/>
    </w:rPr>
  </w:style>
  <w:style w:type="character" w:customStyle="1" w:styleId="WW8Num3z0">
    <w:name w:val="WW8Num3z0"/>
    <w:rsid w:val="007B4E84"/>
    <w:rPr>
      <w:rFonts w:hint="default"/>
    </w:rPr>
  </w:style>
  <w:style w:type="character" w:customStyle="1" w:styleId="WW8Num4z0">
    <w:name w:val="WW8Num4z0"/>
    <w:rsid w:val="007B4E84"/>
    <w:rPr>
      <w:rFonts w:hint="default"/>
    </w:rPr>
  </w:style>
  <w:style w:type="character" w:customStyle="1" w:styleId="WW8Num6z0">
    <w:name w:val="WW8Num6z0"/>
    <w:rsid w:val="007B4E84"/>
    <w:rPr>
      <w:rFonts w:hint="default"/>
    </w:rPr>
  </w:style>
  <w:style w:type="character" w:customStyle="1" w:styleId="WW8Num7z0">
    <w:name w:val="WW8Num7z0"/>
    <w:rsid w:val="007B4E84"/>
    <w:rPr>
      <w:rFonts w:cs="Times New Roman" w:hint="default"/>
    </w:rPr>
  </w:style>
  <w:style w:type="character" w:customStyle="1" w:styleId="WW8Num8z0">
    <w:name w:val="WW8Num8z0"/>
    <w:rsid w:val="007B4E84"/>
    <w:rPr>
      <w:rFonts w:hint="default"/>
    </w:rPr>
  </w:style>
  <w:style w:type="character" w:customStyle="1" w:styleId="WW8Num9z0">
    <w:name w:val="WW8Num9z0"/>
    <w:rsid w:val="007B4E84"/>
    <w:rPr>
      <w:rFonts w:hint="default"/>
      <w:b w:val="0"/>
      <w:sz w:val="24"/>
    </w:rPr>
  </w:style>
  <w:style w:type="character" w:customStyle="1" w:styleId="WW8Num10z0">
    <w:name w:val="WW8Num10z0"/>
    <w:rsid w:val="007B4E84"/>
    <w:rPr>
      <w:rFonts w:hint="default"/>
    </w:rPr>
  </w:style>
  <w:style w:type="character" w:customStyle="1" w:styleId="WW8Num11z0">
    <w:name w:val="WW8Num11z0"/>
    <w:rsid w:val="007B4E84"/>
    <w:rPr>
      <w:rFonts w:hint="default"/>
    </w:rPr>
  </w:style>
  <w:style w:type="character" w:customStyle="1" w:styleId="WW8Num12z0">
    <w:name w:val="WW8Num12z0"/>
    <w:rsid w:val="007B4E84"/>
    <w:rPr>
      <w:rFonts w:hint="default"/>
    </w:rPr>
  </w:style>
  <w:style w:type="character" w:customStyle="1" w:styleId="WW8Num13z0">
    <w:name w:val="WW8Num13z0"/>
    <w:rsid w:val="007B4E8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B4E84"/>
    <w:rPr>
      <w:rFonts w:hint="default"/>
    </w:rPr>
  </w:style>
  <w:style w:type="character" w:customStyle="1" w:styleId="WW8Num14z0">
    <w:name w:val="WW8Num14z0"/>
    <w:rsid w:val="007B4E84"/>
    <w:rPr>
      <w:rFonts w:hint="default"/>
    </w:rPr>
  </w:style>
  <w:style w:type="character" w:customStyle="1" w:styleId="WW8Num15z0">
    <w:name w:val="WW8Num15z0"/>
    <w:rsid w:val="007B4E84"/>
    <w:rPr>
      <w:rFonts w:hint="default"/>
    </w:rPr>
  </w:style>
  <w:style w:type="character" w:customStyle="1" w:styleId="WW8Num16z0">
    <w:name w:val="WW8Num16z0"/>
    <w:rsid w:val="007B4E84"/>
    <w:rPr>
      <w:rFonts w:hint="default"/>
    </w:rPr>
  </w:style>
  <w:style w:type="character" w:customStyle="1" w:styleId="WW8Num17z0">
    <w:name w:val="WW8Num17z0"/>
    <w:rsid w:val="007B4E84"/>
    <w:rPr>
      <w:rFonts w:hint="default"/>
    </w:rPr>
  </w:style>
  <w:style w:type="character" w:customStyle="1" w:styleId="WW8Num18z0">
    <w:name w:val="WW8Num18z0"/>
    <w:rsid w:val="007B4E84"/>
    <w:rPr>
      <w:rFonts w:hint="default"/>
    </w:rPr>
  </w:style>
  <w:style w:type="character" w:customStyle="1" w:styleId="WW8Num19z0">
    <w:name w:val="WW8Num19z0"/>
    <w:rsid w:val="007B4E84"/>
    <w:rPr>
      <w:rFonts w:hint="default"/>
    </w:rPr>
  </w:style>
  <w:style w:type="character" w:customStyle="1" w:styleId="WW8Num20z0">
    <w:name w:val="WW8Num20z0"/>
    <w:rsid w:val="007B4E84"/>
    <w:rPr>
      <w:rFonts w:hint="default"/>
      <w:color w:val="000000"/>
    </w:rPr>
  </w:style>
  <w:style w:type="character" w:customStyle="1" w:styleId="WW8Num21z0">
    <w:name w:val="WW8Num21z0"/>
    <w:rsid w:val="007B4E84"/>
    <w:rPr>
      <w:rFonts w:hint="default"/>
      <w:color w:val="000000"/>
    </w:rPr>
  </w:style>
  <w:style w:type="character" w:customStyle="1" w:styleId="WW8Num22z0">
    <w:name w:val="WW8Num22z0"/>
    <w:rsid w:val="007B4E84"/>
    <w:rPr>
      <w:rFonts w:hint="default"/>
    </w:rPr>
  </w:style>
  <w:style w:type="character" w:customStyle="1" w:styleId="WW8Num23z0">
    <w:name w:val="WW8Num23z0"/>
    <w:rsid w:val="007B4E84"/>
    <w:rPr>
      <w:rFonts w:hint="default"/>
    </w:rPr>
  </w:style>
  <w:style w:type="character" w:customStyle="1" w:styleId="WW8Num24z0">
    <w:name w:val="WW8Num24z0"/>
    <w:rsid w:val="007B4E84"/>
    <w:rPr>
      <w:rFonts w:hint="default"/>
    </w:rPr>
  </w:style>
  <w:style w:type="character" w:customStyle="1" w:styleId="WW8Num25z0">
    <w:name w:val="WW8Num25z0"/>
    <w:rsid w:val="007B4E84"/>
    <w:rPr>
      <w:rFonts w:hint="default"/>
    </w:rPr>
  </w:style>
  <w:style w:type="character" w:customStyle="1" w:styleId="WW8Num26z0">
    <w:name w:val="WW8Num26z0"/>
    <w:rsid w:val="007B4E84"/>
    <w:rPr>
      <w:rFonts w:cs="Times New Roman" w:hint="default"/>
    </w:rPr>
  </w:style>
  <w:style w:type="character" w:customStyle="1" w:styleId="WW8Num26z1">
    <w:name w:val="WW8Num26z1"/>
    <w:rsid w:val="007B4E84"/>
    <w:rPr>
      <w:rFonts w:cs="Times New Roman"/>
    </w:rPr>
  </w:style>
  <w:style w:type="character" w:customStyle="1" w:styleId="WW8Num27z0">
    <w:name w:val="WW8Num27z0"/>
    <w:rsid w:val="007B4E84"/>
    <w:rPr>
      <w:rFonts w:hint="default"/>
      <w:sz w:val="20"/>
    </w:rPr>
  </w:style>
  <w:style w:type="character" w:customStyle="1" w:styleId="WW8Num28z0">
    <w:name w:val="WW8Num28z0"/>
    <w:rsid w:val="007B4E84"/>
    <w:rPr>
      <w:rFonts w:hint="default"/>
    </w:rPr>
  </w:style>
  <w:style w:type="character" w:customStyle="1" w:styleId="WW8Num30z0">
    <w:name w:val="WW8Num30z0"/>
    <w:rsid w:val="007B4E84"/>
    <w:rPr>
      <w:rFonts w:ascii="Symbol" w:hAnsi="Symbol" w:cs="Symbol" w:hint="default"/>
    </w:rPr>
  </w:style>
  <w:style w:type="character" w:customStyle="1" w:styleId="WW8Num30z1">
    <w:name w:val="WW8Num30z1"/>
    <w:rsid w:val="007B4E84"/>
    <w:rPr>
      <w:rFonts w:ascii="Courier New" w:hAnsi="Courier New" w:cs="Courier New" w:hint="default"/>
    </w:rPr>
  </w:style>
  <w:style w:type="character" w:customStyle="1" w:styleId="WW8Num30z2">
    <w:name w:val="WW8Num30z2"/>
    <w:rsid w:val="007B4E84"/>
    <w:rPr>
      <w:rFonts w:ascii="Wingdings" w:hAnsi="Wingdings" w:cs="Wingdings" w:hint="default"/>
    </w:rPr>
  </w:style>
  <w:style w:type="character" w:customStyle="1" w:styleId="WW8Num31z0">
    <w:name w:val="WW8Num31z0"/>
    <w:rsid w:val="007B4E84"/>
    <w:rPr>
      <w:rFonts w:hint="default"/>
      <w:sz w:val="20"/>
    </w:rPr>
  </w:style>
  <w:style w:type="character" w:customStyle="1" w:styleId="WW8Num32z0">
    <w:name w:val="WW8Num32z0"/>
    <w:rsid w:val="007B4E84"/>
    <w:rPr>
      <w:rFonts w:hint="default"/>
    </w:rPr>
  </w:style>
  <w:style w:type="character" w:customStyle="1" w:styleId="WW8Num33z0">
    <w:name w:val="WW8Num33z0"/>
    <w:rsid w:val="007B4E84"/>
    <w:rPr>
      <w:rFonts w:hint="default"/>
    </w:rPr>
  </w:style>
  <w:style w:type="character" w:customStyle="1" w:styleId="WW8Num34z0">
    <w:name w:val="WW8Num34z0"/>
    <w:rsid w:val="007B4E84"/>
    <w:rPr>
      <w:rFonts w:hint="default"/>
    </w:rPr>
  </w:style>
  <w:style w:type="character" w:customStyle="1" w:styleId="WW8Num35z0">
    <w:name w:val="WW8Num35z0"/>
    <w:rsid w:val="007B4E84"/>
    <w:rPr>
      <w:rFonts w:hint="default"/>
    </w:rPr>
  </w:style>
  <w:style w:type="character" w:customStyle="1" w:styleId="WW8Num36z0">
    <w:name w:val="WW8Num36z0"/>
    <w:rsid w:val="007B4E84"/>
    <w:rPr>
      <w:rFonts w:hint="default"/>
    </w:rPr>
  </w:style>
  <w:style w:type="character" w:customStyle="1" w:styleId="WW8Num37z0">
    <w:name w:val="WW8Num37z0"/>
    <w:rsid w:val="007B4E84"/>
    <w:rPr>
      <w:rFonts w:hint="default"/>
    </w:rPr>
  </w:style>
  <w:style w:type="character" w:customStyle="1" w:styleId="WW8Num38z0">
    <w:name w:val="WW8Num38z0"/>
    <w:rsid w:val="007B4E84"/>
    <w:rPr>
      <w:rFonts w:hint="default"/>
    </w:rPr>
  </w:style>
  <w:style w:type="character" w:customStyle="1" w:styleId="WW8Num39z0">
    <w:name w:val="WW8Num39z0"/>
    <w:rsid w:val="007B4E84"/>
    <w:rPr>
      <w:rFonts w:hint="default"/>
    </w:rPr>
  </w:style>
  <w:style w:type="character" w:customStyle="1" w:styleId="WW8Num40z0">
    <w:name w:val="WW8Num40z0"/>
    <w:rsid w:val="007B4E84"/>
    <w:rPr>
      <w:rFonts w:hint="default"/>
      <w:color w:val="000000"/>
    </w:rPr>
  </w:style>
  <w:style w:type="character" w:customStyle="1" w:styleId="WW8Num41z0">
    <w:name w:val="WW8Num41z0"/>
    <w:rsid w:val="007B4E84"/>
    <w:rPr>
      <w:rFonts w:hint="default"/>
    </w:rPr>
  </w:style>
  <w:style w:type="character" w:customStyle="1" w:styleId="WW8Num42z0">
    <w:name w:val="WW8Num42z0"/>
    <w:rsid w:val="007B4E84"/>
    <w:rPr>
      <w:rFonts w:hint="default"/>
    </w:rPr>
  </w:style>
  <w:style w:type="character" w:customStyle="1" w:styleId="WW8Num43z0">
    <w:name w:val="WW8Num43z0"/>
    <w:rsid w:val="007B4E84"/>
    <w:rPr>
      <w:rFonts w:hint="default"/>
    </w:rPr>
  </w:style>
  <w:style w:type="character" w:customStyle="1" w:styleId="WW8Num44z0">
    <w:name w:val="WW8Num44z0"/>
    <w:rsid w:val="007B4E84"/>
    <w:rPr>
      <w:rFonts w:hint="default"/>
    </w:rPr>
  </w:style>
  <w:style w:type="character" w:customStyle="1" w:styleId="WW8Num45z0">
    <w:name w:val="WW8Num45z0"/>
    <w:rsid w:val="007B4E84"/>
    <w:rPr>
      <w:rFonts w:hint="default"/>
    </w:rPr>
  </w:style>
  <w:style w:type="character" w:customStyle="1" w:styleId="1f2">
    <w:name w:val="Основной шрифт абзаца1"/>
    <w:rsid w:val="007B4E84"/>
  </w:style>
  <w:style w:type="character" w:customStyle="1" w:styleId="1f3">
    <w:name w:val="Обычный (веб) Знак1"/>
    <w:rsid w:val="007B4E84"/>
    <w:rPr>
      <w:rFonts w:ascii="Calibri" w:hAnsi="Calibri" w:cs="Calibri"/>
      <w:sz w:val="24"/>
      <w:szCs w:val="24"/>
      <w:lang w:val="en-US" w:bidi="en-US"/>
    </w:rPr>
  </w:style>
  <w:style w:type="character" w:customStyle="1" w:styleId="ListParagraphChar">
    <w:name w:val="List Paragraph Char"/>
    <w:rsid w:val="007B4E84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f4">
    <w:name w:val="Основной текст Знак1"/>
    <w:rsid w:val="007B4E84"/>
    <w:rPr>
      <w:sz w:val="24"/>
      <w:szCs w:val="24"/>
    </w:rPr>
  </w:style>
  <w:style w:type="character" w:customStyle="1" w:styleId="130">
    <w:name w:val="Знак Знак13"/>
    <w:rsid w:val="007B4E8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83">
    <w:name w:val="Знак Знак8"/>
    <w:rsid w:val="007B4E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3">
    <w:name w:val="Знак Знак6"/>
    <w:rsid w:val="007B4E84"/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Знак Знак20"/>
    <w:rsid w:val="007B4E84"/>
    <w:rPr>
      <w:rFonts w:ascii="Arial" w:eastAsia="Times New Roman" w:hAnsi="Arial" w:cs="Arial"/>
      <w:b/>
      <w:sz w:val="32"/>
    </w:rPr>
  </w:style>
  <w:style w:type="character" w:customStyle="1" w:styleId="190">
    <w:name w:val="Знак Знак19"/>
    <w:rsid w:val="007B4E84"/>
    <w:rPr>
      <w:rFonts w:ascii="Times New Roman" w:eastAsia="Calibri" w:hAnsi="Times New Roman" w:cs="Times New Roman"/>
      <w:b/>
      <w:bCs/>
      <w:sz w:val="28"/>
      <w:szCs w:val="22"/>
    </w:rPr>
  </w:style>
  <w:style w:type="character" w:customStyle="1" w:styleId="180">
    <w:name w:val="Знак Знак18"/>
    <w:rsid w:val="007B4E84"/>
    <w:rPr>
      <w:rFonts w:ascii="Cambria" w:eastAsia="Times New Roman" w:hAnsi="Cambria" w:cs="Times New Roman"/>
      <w:b/>
      <w:bCs/>
      <w:sz w:val="26"/>
      <w:szCs w:val="26"/>
    </w:rPr>
  </w:style>
  <w:style w:type="character" w:styleId="affff3">
    <w:name w:val="Emphasis"/>
    <w:qFormat/>
    <w:rsid w:val="007B4E84"/>
    <w:rPr>
      <w:rFonts w:ascii="Times New Roman" w:hAnsi="Times New Roman" w:cs="Times New Roman"/>
      <w:iCs/>
      <w:sz w:val="28"/>
    </w:rPr>
  </w:style>
  <w:style w:type="character" w:customStyle="1" w:styleId="39">
    <w:name w:val="Знак Знак3"/>
    <w:rsid w:val="007B4E84"/>
    <w:rPr>
      <w:rFonts w:cs="Times New Roman"/>
      <w:b/>
      <w:sz w:val="26"/>
      <w:lang w:val="ru-RU" w:bidi="ar-SA"/>
    </w:rPr>
  </w:style>
  <w:style w:type="character" w:customStyle="1" w:styleId="1f5">
    <w:name w:val="Знак примечания1"/>
    <w:rsid w:val="007B4E84"/>
    <w:rPr>
      <w:rFonts w:cs="Times New Roman"/>
      <w:sz w:val="16"/>
      <w:szCs w:val="16"/>
    </w:rPr>
  </w:style>
  <w:style w:type="character" w:customStyle="1" w:styleId="apple-style-span">
    <w:name w:val="apple-style-span"/>
    <w:rsid w:val="007B4E84"/>
    <w:rPr>
      <w:rFonts w:cs="Times New Roman"/>
    </w:rPr>
  </w:style>
  <w:style w:type="character" w:customStyle="1" w:styleId="hl1">
    <w:name w:val="hl1"/>
    <w:rsid w:val="007B4E84"/>
    <w:rPr>
      <w:color w:val="4682B4"/>
    </w:rPr>
  </w:style>
  <w:style w:type="character" w:customStyle="1" w:styleId="apple-converted-space">
    <w:name w:val="apple-converted-space"/>
    <w:basedOn w:val="1f2"/>
    <w:rsid w:val="007B4E84"/>
  </w:style>
  <w:style w:type="character" w:customStyle="1" w:styleId="affff4">
    <w:name w:val="Знак Знак Знак Знак"/>
    <w:rsid w:val="007B4E84"/>
    <w:rPr>
      <w:sz w:val="24"/>
      <w:szCs w:val="24"/>
      <w:lang w:val="ru-RU" w:bidi="ar-SA"/>
    </w:rPr>
  </w:style>
  <w:style w:type="character" w:customStyle="1" w:styleId="2e">
    <w:name w:val="Основной текст Знак2"/>
    <w:basedOn w:val="a1"/>
    <w:rsid w:val="007B4E84"/>
    <w:rPr>
      <w:sz w:val="24"/>
      <w:szCs w:val="24"/>
      <w:lang w:val="x-none" w:eastAsia="zh-CN"/>
    </w:rPr>
  </w:style>
  <w:style w:type="paragraph" w:customStyle="1" w:styleId="1f6">
    <w:name w:val="Указатель1"/>
    <w:basedOn w:val="a0"/>
    <w:rsid w:val="007B4E84"/>
    <w:pPr>
      <w:suppressLineNumbers/>
    </w:pPr>
    <w:rPr>
      <w:rFonts w:cs="Lucida Sans"/>
      <w:lang w:eastAsia="zh-CN"/>
    </w:rPr>
  </w:style>
  <w:style w:type="character" w:customStyle="1" w:styleId="1f7">
    <w:name w:val="Верхний колонтитул Знак1"/>
    <w:basedOn w:val="a1"/>
    <w:rsid w:val="007B4E84"/>
    <w:rPr>
      <w:sz w:val="24"/>
      <w:szCs w:val="24"/>
      <w:lang w:eastAsia="zh-CN"/>
    </w:rPr>
  </w:style>
  <w:style w:type="character" w:customStyle="1" w:styleId="1f8">
    <w:name w:val="Текст выноски Знак1"/>
    <w:basedOn w:val="a1"/>
    <w:rsid w:val="007B4E84"/>
    <w:rPr>
      <w:rFonts w:ascii="Tahoma" w:hAnsi="Tahoma" w:cs="Tahoma"/>
      <w:sz w:val="16"/>
      <w:szCs w:val="16"/>
      <w:lang w:eastAsia="zh-CN"/>
    </w:rPr>
  </w:style>
  <w:style w:type="paragraph" w:customStyle="1" w:styleId="affff5">
    <w:basedOn w:val="a0"/>
    <w:next w:val="a6"/>
    <w:link w:val="1f9"/>
    <w:qFormat/>
    <w:rsid w:val="007B4E84"/>
    <w:pPr>
      <w:suppressAutoHyphens w:val="0"/>
      <w:ind w:firstLine="2268"/>
      <w:jc w:val="center"/>
    </w:pPr>
    <w:rPr>
      <w:b/>
      <w:i/>
      <w:sz w:val="40"/>
      <w:szCs w:val="20"/>
    </w:rPr>
  </w:style>
  <w:style w:type="paragraph" w:customStyle="1" w:styleId="1fa">
    <w:name w:val="Название1"/>
    <w:basedOn w:val="a0"/>
    <w:rsid w:val="007B4E84"/>
    <w:pPr>
      <w:suppressLineNumbers/>
      <w:spacing w:before="120" w:after="120" w:line="300" w:lineRule="auto"/>
      <w:ind w:firstLine="700"/>
      <w:jc w:val="both"/>
    </w:pPr>
    <w:rPr>
      <w:rFonts w:ascii="Arial" w:hAnsi="Arial" w:cs="Tahoma"/>
      <w:i/>
      <w:iCs/>
      <w:kern w:val="2"/>
      <w:sz w:val="20"/>
      <w:lang w:eastAsia="zh-CN"/>
    </w:rPr>
  </w:style>
  <w:style w:type="character" w:customStyle="1" w:styleId="1fb">
    <w:name w:val="Нижний колонтитул Знак1"/>
    <w:basedOn w:val="a1"/>
    <w:rsid w:val="007B4E84"/>
    <w:rPr>
      <w:sz w:val="24"/>
      <w:szCs w:val="24"/>
      <w:lang w:eastAsia="zh-CN"/>
    </w:rPr>
  </w:style>
  <w:style w:type="paragraph" w:customStyle="1" w:styleId="2f">
    <w:name w:val="Абзац списка2"/>
    <w:basedOn w:val="a0"/>
    <w:rsid w:val="007B4E8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1">
    <w:name w:val="Body Text1"/>
    <w:basedOn w:val="a0"/>
    <w:rsid w:val="007B4E84"/>
    <w:rPr>
      <w:sz w:val="28"/>
      <w:szCs w:val="20"/>
      <w:lang w:eastAsia="zh-CN"/>
    </w:rPr>
  </w:style>
  <w:style w:type="paragraph" w:customStyle="1" w:styleId="1fc">
    <w:name w:val="Схема документа1"/>
    <w:basedOn w:val="a0"/>
    <w:rsid w:val="007B4E84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211">
    <w:name w:val="Основной текст с отступом 21"/>
    <w:basedOn w:val="a0"/>
    <w:rsid w:val="007B4E84"/>
    <w:pPr>
      <w:spacing w:after="120" w:line="480" w:lineRule="auto"/>
      <w:ind w:left="283"/>
    </w:pPr>
    <w:rPr>
      <w:lang w:val="x-none" w:eastAsia="zh-CN"/>
    </w:rPr>
  </w:style>
  <w:style w:type="paragraph" w:customStyle="1" w:styleId="1fd">
    <w:name w:val="Красная строка1"/>
    <w:basedOn w:val="a8"/>
    <w:rsid w:val="007B4E84"/>
    <w:pPr>
      <w:spacing w:after="0"/>
      <w:ind w:firstLine="360"/>
    </w:pPr>
    <w:rPr>
      <w:lang w:val="x-none" w:eastAsia="zh-CN"/>
    </w:rPr>
  </w:style>
  <w:style w:type="paragraph" w:customStyle="1" w:styleId="310">
    <w:name w:val="Основной текст с отступом 31"/>
    <w:basedOn w:val="a0"/>
    <w:rsid w:val="007B4E84"/>
    <w:pPr>
      <w:spacing w:after="120"/>
      <w:ind w:left="283"/>
    </w:pPr>
    <w:rPr>
      <w:sz w:val="16"/>
      <w:szCs w:val="16"/>
      <w:lang w:val="x-none" w:eastAsia="zh-CN"/>
    </w:rPr>
  </w:style>
  <w:style w:type="character" w:customStyle="1" w:styleId="1fe">
    <w:name w:val="Основной текст с отступом Знак1"/>
    <w:basedOn w:val="a1"/>
    <w:rsid w:val="007B4E84"/>
    <w:rPr>
      <w:sz w:val="24"/>
      <w:szCs w:val="24"/>
      <w:lang w:val="x-none" w:eastAsia="zh-CN"/>
    </w:rPr>
  </w:style>
  <w:style w:type="paragraph" w:customStyle="1" w:styleId="311">
    <w:name w:val="Основной текст 31"/>
    <w:basedOn w:val="a0"/>
    <w:rsid w:val="007B4E84"/>
    <w:pPr>
      <w:spacing w:after="120"/>
    </w:pPr>
    <w:rPr>
      <w:sz w:val="16"/>
      <w:szCs w:val="16"/>
      <w:lang w:val="x-none" w:eastAsia="zh-CN"/>
    </w:rPr>
  </w:style>
  <w:style w:type="paragraph" w:customStyle="1" w:styleId="212">
    <w:name w:val="Основной текст 21"/>
    <w:basedOn w:val="a0"/>
    <w:rsid w:val="007B4E84"/>
    <w:pPr>
      <w:spacing w:after="120" w:line="480" w:lineRule="auto"/>
    </w:pPr>
    <w:rPr>
      <w:rFonts w:eastAsia="Calibri"/>
      <w:lang w:val="x-none" w:eastAsia="zh-CN"/>
    </w:rPr>
  </w:style>
  <w:style w:type="paragraph" w:customStyle="1" w:styleId="2f0">
    <w:name w:val="Текст2"/>
    <w:basedOn w:val="a0"/>
    <w:rsid w:val="007B4E84"/>
    <w:pPr>
      <w:autoSpaceDE w:val="0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1ff">
    <w:name w:val="Знак Знак Знак Знак Знак Знак1"/>
    <w:basedOn w:val="a0"/>
    <w:rsid w:val="007B4E84"/>
    <w:rPr>
      <w:rFonts w:ascii="Verdana" w:hAnsi="Verdana" w:cs="Verdana"/>
      <w:sz w:val="20"/>
      <w:szCs w:val="20"/>
      <w:lang w:val="en-US" w:eastAsia="zh-CN"/>
    </w:rPr>
  </w:style>
  <w:style w:type="paragraph" w:customStyle="1" w:styleId="1ff0">
    <w:name w:val="Текст примечания1"/>
    <w:basedOn w:val="a0"/>
    <w:rsid w:val="007B4E84"/>
    <w:pPr>
      <w:spacing w:after="200" w:line="276" w:lineRule="auto"/>
    </w:pPr>
    <w:rPr>
      <w:rFonts w:ascii="Calibri" w:hAnsi="Calibri" w:cs="Calibri"/>
      <w:sz w:val="20"/>
      <w:szCs w:val="20"/>
      <w:lang w:eastAsia="zh-CN"/>
    </w:rPr>
  </w:style>
  <w:style w:type="paragraph" w:customStyle="1" w:styleId="1ff1">
    <w:name w:val="Название объекта1"/>
    <w:basedOn w:val="a0"/>
    <w:next w:val="a0"/>
    <w:rsid w:val="007B4E84"/>
    <w:pPr>
      <w:spacing w:after="200" w:line="276" w:lineRule="auto"/>
    </w:pPr>
    <w:rPr>
      <w:rFonts w:ascii="Calibri" w:hAnsi="Calibri" w:cs="Calibri"/>
      <w:b/>
      <w:bCs/>
      <w:sz w:val="20"/>
      <w:szCs w:val="20"/>
      <w:lang w:eastAsia="zh-CN"/>
    </w:rPr>
  </w:style>
  <w:style w:type="paragraph" w:customStyle="1" w:styleId="WW-">
    <w:name w:val="WW-Сноска"/>
    <w:basedOn w:val="aff4"/>
    <w:rsid w:val="007B4E84"/>
    <w:pPr>
      <w:ind w:firstLine="0"/>
      <w:jc w:val="left"/>
    </w:pPr>
    <w:rPr>
      <w:vertAlign w:val="superscript"/>
      <w:lang w:val="ru-RU" w:eastAsia="zh-CN"/>
    </w:rPr>
  </w:style>
  <w:style w:type="paragraph" w:customStyle="1" w:styleId="1ff2">
    <w:name w:val="Маркированный список1"/>
    <w:basedOn w:val="a0"/>
    <w:rsid w:val="007B4E84"/>
    <w:pPr>
      <w:ind w:firstLine="709"/>
      <w:jc w:val="both"/>
    </w:pPr>
    <w:rPr>
      <w:rFonts w:eastAsia="Calibri"/>
      <w:sz w:val="28"/>
      <w:szCs w:val="22"/>
      <w:lang w:eastAsia="zh-CN"/>
    </w:rPr>
  </w:style>
  <w:style w:type="paragraph" w:customStyle="1" w:styleId="formattext">
    <w:name w:val="formattext"/>
    <w:basedOn w:val="a0"/>
    <w:rsid w:val="007B4E84"/>
    <w:pPr>
      <w:spacing w:before="280" w:after="280"/>
    </w:pPr>
    <w:rPr>
      <w:lang w:eastAsia="zh-CN"/>
    </w:rPr>
  </w:style>
  <w:style w:type="paragraph" w:customStyle="1" w:styleId="affff6">
    <w:name w:val="Заголовок таблицы"/>
    <w:basedOn w:val="afffa"/>
    <w:rsid w:val="007B4E84"/>
    <w:pPr>
      <w:jc w:val="center"/>
    </w:pPr>
    <w:rPr>
      <w:b/>
      <w:bCs/>
      <w:lang w:eastAsia="zh-CN"/>
    </w:rPr>
  </w:style>
  <w:style w:type="character" w:customStyle="1" w:styleId="1f9">
    <w:name w:val="Название Знак1"/>
    <w:link w:val="affff5"/>
    <w:rsid w:val="007B4E84"/>
    <w:rPr>
      <w:b/>
      <w:i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21" Type="http://schemas.openxmlformats.org/officeDocument/2006/relationships/header" Target="header11.xml"/><Relationship Id="rId42" Type="http://schemas.openxmlformats.org/officeDocument/2006/relationships/header" Target="header31.xml"/><Relationship Id="rId47" Type="http://schemas.openxmlformats.org/officeDocument/2006/relationships/header" Target="header36.xml"/><Relationship Id="rId63" Type="http://schemas.openxmlformats.org/officeDocument/2006/relationships/header" Target="header52.xml"/><Relationship Id="rId68" Type="http://schemas.openxmlformats.org/officeDocument/2006/relationships/header" Target="header57.xml"/><Relationship Id="rId84" Type="http://schemas.openxmlformats.org/officeDocument/2006/relationships/header" Target="header73.xml"/><Relationship Id="rId16" Type="http://schemas.openxmlformats.org/officeDocument/2006/relationships/header" Target="header6.xml"/><Relationship Id="rId11" Type="http://schemas.openxmlformats.org/officeDocument/2006/relationships/header" Target="header1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53" Type="http://schemas.openxmlformats.org/officeDocument/2006/relationships/header" Target="header42.xml"/><Relationship Id="rId58" Type="http://schemas.openxmlformats.org/officeDocument/2006/relationships/header" Target="header47.xml"/><Relationship Id="rId74" Type="http://schemas.openxmlformats.org/officeDocument/2006/relationships/header" Target="header63.xml"/><Relationship Id="rId79" Type="http://schemas.openxmlformats.org/officeDocument/2006/relationships/header" Target="header68.xml"/><Relationship Id="rId5" Type="http://schemas.openxmlformats.org/officeDocument/2006/relationships/webSettings" Target="webSettings.xml"/><Relationship Id="rId19" Type="http://schemas.openxmlformats.org/officeDocument/2006/relationships/header" Target="header9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yperlink" Target="consultantplus://offline/ref=424ECA0E096E5AE6C3B259B6A10598A54C57249F7A7EF09407E9818295G6l5A" TargetMode="Externa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header" Target="header37.xml"/><Relationship Id="rId56" Type="http://schemas.openxmlformats.org/officeDocument/2006/relationships/header" Target="header45.xml"/><Relationship Id="rId64" Type="http://schemas.openxmlformats.org/officeDocument/2006/relationships/header" Target="header53.xml"/><Relationship Id="rId69" Type="http://schemas.openxmlformats.org/officeDocument/2006/relationships/header" Target="header58.xml"/><Relationship Id="rId77" Type="http://schemas.openxmlformats.org/officeDocument/2006/relationships/header" Target="header66.xml"/><Relationship Id="rId8" Type="http://schemas.openxmlformats.org/officeDocument/2006/relationships/image" Target="media/image1.wmf"/><Relationship Id="rId51" Type="http://schemas.openxmlformats.org/officeDocument/2006/relationships/header" Target="header40.xml"/><Relationship Id="rId72" Type="http://schemas.openxmlformats.org/officeDocument/2006/relationships/header" Target="header61.xml"/><Relationship Id="rId80" Type="http://schemas.openxmlformats.org/officeDocument/2006/relationships/header" Target="header69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59" Type="http://schemas.openxmlformats.org/officeDocument/2006/relationships/header" Target="header48.xml"/><Relationship Id="rId67" Type="http://schemas.openxmlformats.org/officeDocument/2006/relationships/header" Target="header56.xml"/><Relationship Id="rId20" Type="http://schemas.openxmlformats.org/officeDocument/2006/relationships/header" Target="header10.xml"/><Relationship Id="rId41" Type="http://schemas.openxmlformats.org/officeDocument/2006/relationships/header" Target="header30.xml"/><Relationship Id="rId54" Type="http://schemas.openxmlformats.org/officeDocument/2006/relationships/header" Target="header43.xml"/><Relationship Id="rId62" Type="http://schemas.openxmlformats.org/officeDocument/2006/relationships/header" Target="header51.xml"/><Relationship Id="rId70" Type="http://schemas.openxmlformats.org/officeDocument/2006/relationships/header" Target="header59.xml"/><Relationship Id="rId75" Type="http://schemas.openxmlformats.org/officeDocument/2006/relationships/header" Target="header64.xml"/><Relationship Id="rId83" Type="http://schemas.openxmlformats.org/officeDocument/2006/relationships/header" Target="header7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49" Type="http://schemas.openxmlformats.org/officeDocument/2006/relationships/header" Target="header38.xml"/><Relationship Id="rId57" Type="http://schemas.openxmlformats.org/officeDocument/2006/relationships/header" Target="header46.xml"/><Relationship Id="rId10" Type="http://schemas.openxmlformats.org/officeDocument/2006/relationships/hyperlink" Target="consultantplus://offline/ref=C35C5675DF3035FFD6BDD5572D7AC556C6F10011C97A72470DC57302C8E42C7D2AED8DF929AF09FFBB9B07F5B58261E85A18E915A8BAF028AC0D815DOBF" TargetMode="Externa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52" Type="http://schemas.openxmlformats.org/officeDocument/2006/relationships/header" Target="header41.xml"/><Relationship Id="rId60" Type="http://schemas.openxmlformats.org/officeDocument/2006/relationships/header" Target="header49.xml"/><Relationship Id="rId65" Type="http://schemas.openxmlformats.org/officeDocument/2006/relationships/header" Target="header54.xml"/><Relationship Id="rId73" Type="http://schemas.openxmlformats.org/officeDocument/2006/relationships/header" Target="header62.xml"/><Relationship Id="rId78" Type="http://schemas.openxmlformats.org/officeDocument/2006/relationships/header" Target="header67.xml"/><Relationship Id="rId81" Type="http://schemas.openxmlformats.org/officeDocument/2006/relationships/header" Target="header70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9" Type="http://schemas.openxmlformats.org/officeDocument/2006/relationships/header" Target="header28.xml"/><Relationship Id="rId34" Type="http://schemas.openxmlformats.org/officeDocument/2006/relationships/header" Target="header23.xml"/><Relationship Id="rId50" Type="http://schemas.openxmlformats.org/officeDocument/2006/relationships/header" Target="header39.xml"/><Relationship Id="rId55" Type="http://schemas.openxmlformats.org/officeDocument/2006/relationships/header" Target="header44.xml"/><Relationship Id="rId76" Type="http://schemas.openxmlformats.org/officeDocument/2006/relationships/header" Target="header65.xml"/><Relationship Id="rId7" Type="http://schemas.openxmlformats.org/officeDocument/2006/relationships/endnotes" Target="endnotes.xml"/><Relationship Id="rId71" Type="http://schemas.openxmlformats.org/officeDocument/2006/relationships/header" Target="header60.xml"/><Relationship Id="rId2" Type="http://schemas.openxmlformats.org/officeDocument/2006/relationships/numbering" Target="numbering.xml"/><Relationship Id="rId29" Type="http://schemas.openxmlformats.org/officeDocument/2006/relationships/header" Target="header18.xml"/><Relationship Id="rId24" Type="http://schemas.openxmlformats.org/officeDocument/2006/relationships/header" Target="header14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66" Type="http://schemas.openxmlformats.org/officeDocument/2006/relationships/header" Target="header55.xml"/><Relationship Id="rId61" Type="http://schemas.openxmlformats.org/officeDocument/2006/relationships/header" Target="header50.xml"/><Relationship Id="rId82" Type="http://schemas.openxmlformats.org/officeDocument/2006/relationships/header" Target="header7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8575-8DB3-4E21-A8A4-EF9AE982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64</Pages>
  <Words>16543</Words>
  <Characters>94296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Karagaev</dc:creator>
  <dc:description/>
  <cp:lastModifiedBy>admin</cp:lastModifiedBy>
  <cp:revision>9</cp:revision>
  <cp:lastPrinted>2026-03-11T03:05:00Z</cp:lastPrinted>
  <dcterms:created xsi:type="dcterms:W3CDTF">2026-02-05T02:29:00Z</dcterms:created>
  <dcterms:modified xsi:type="dcterms:W3CDTF">2026-03-11T03:07:00Z</dcterms:modified>
  <dc:language>ru-RU</dc:language>
</cp:coreProperties>
</file>